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25341"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Brandon A. Sibley</w:t>
      </w:r>
    </w:p>
    <w:p w14:paraId="7990A892"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17</w:t>
      </w:r>
      <w:r>
        <w:rPr>
          <w:rFonts w:cstheme="minorHAnsi"/>
          <w:sz w:val="18"/>
          <w:szCs w:val="18"/>
        </w:rPr>
        <w:t>517</w:t>
      </w:r>
      <w:r w:rsidRPr="00FE6B64">
        <w:rPr>
          <w:rFonts w:cstheme="minorHAnsi"/>
          <w:sz w:val="18"/>
          <w:szCs w:val="18"/>
        </w:rPr>
        <w:t xml:space="preserve"> Cline Drive</w:t>
      </w:r>
    </w:p>
    <w:p w14:paraId="3D9FDF93"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Maurepas, LA 70449</w:t>
      </w:r>
    </w:p>
    <w:p w14:paraId="3950F207"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Phone: (225) 369-7806</w:t>
      </w:r>
    </w:p>
    <w:p w14:paraId="7161D866"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Fax: (985) 238-3818</w:t>
      </w:r>
    </w:p>
    <w:p w14:paraId="51B7A36F" w14:textId="77777777" w:rsidR="00125BBD" w:rsidRPr="00FE6B64" w:rsidRDefault="00125BBD" w:rsidP="00125BBD">
      <w:pPr>
        <w:spacing w:line="240" w:lineRule="auto"/>
        <w:contextualSpacing/>
        <w:rPr>
          <w:rFonts w:cstheme="minorHAnsi"/>
          <w:sz w:val="18"/>
          <w:szCs w:val="18"/>
        </w:rPr>
      </w:pPr>
    </w:p>
    <w:p w14:paraId="0D05C633"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Howard G. Brown</w:t>
      </w:r>
    </w:p>
    <w:p w14:paraId="31914315"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1344 Lakeridge Drive</w:t>
      </w:r>
    </w:p>
    <w:p w14:paraId="2CC74B15"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Baton Rouge, LA 70802</w:t>
      </w:r>
    </w:p>
    <w:p w14:paraId="74981EEC"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Phone: (504) 756-1987</w:t>
      </w:r>
    </w:p>
    <w:p w14:paraId="0AE729B7"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Fax: (985) 238-3818</w:t>
      </w:r>
    </w:p>
    <w:p w14:paraId="61380D32" w14:textId="77777777" w:rsidR="00125BBD" w:rsidRPr="00FE6B64" w:rsidRDefault="00125BBD" w:rsidP="00125BBD">
      <w:pPr>
        <w:spacing w:after="120" w:line="240" w:lineRule="auto"/>
        <w:contextualSpacing/>
        <w:rPr>
          <w:rFonts w:cstheme="minorHAnsi"/>
          <w:sz w:val="26"/>
          <w:szCs w:val="26"/>
        </w:rPr>
      </w:pPr>
    </w:p>
    <w:p w14:paraId="3E5F2E73" w14:textId="77777777" w:rsidR="00125BBD" w:rsidRPr="00FE6B64" w:rsidRDefault="00125BBD" w:rsidP="00125BBD">
      <w:pPr>
        <w:spacing w:line="240" w:lineRule="auto"/>
        <w:contextualSpacing/>
        <w:jc w:val="center"/>
        <w:rPr>
          <w:rFonts w:cstheme="minorHAnsi"/>
          <w:b/>
          <w:bCs/>
          <w:sz w:val="28"/>
          <w:szCs w:val="28"/>
        </w:rPr>
      </w:pPr>
      <w:bookmarkStart w:id="0" w:name="_Hlk109564129"/>
      <w:r w:rsidRPr="00FE6B64">
        <w:rPr>
          <w:rFonts w:cstheme="minorHAnsi"/>
          <w:b/>
          <w:bCs/>
          <w:sz w:val="28"/>
          <w:szCs w:val="28"/>
        </w:rPr>
        <w:t>IN THE UNITED STATES DISTRICT COURT FOR THE SOUTHERN DISTRICT OF MISSISSIPPI</w:t>
      </w:r>
    </w:p>
    <w:p w14:paraId="6485D235" w14:textId="77777777" w:rsidR="00125BBD" w:rsidRPr="00FE6B64" w:rsidRDefault="00125BBD" w:rsidP="00125BBD">
      <w:pPr>
        <w:spacing w:line="240" w:lineRule="auto"/>
        <w:contextualSpacing/>
        <w:jc w:val="center"/>
        <w:rPr>
          <w:rFonts w:cstheme="minorHAnsi"/>
          <w:b/>
          <w:bCs/>
          <w:sz w:val="28"/>
          <w:szCs w:val="28"/>
        </w:rPr>
      </w:pPr>
      <w:r w:rsidRPr="00FE6B64">
        <w:rPr>
          <w:rFonts w:cstheme="minorHAnsi"/>
          <w:b/>
          <w:bCs/>
          <w:sz w:val="28"/>
          <w:szCs w:val="28"/>
        </w:rPr>
        <w:t>NORTHERN DIVISION</w:t>
      </w:r>
    </w:p>
    <w:p w14:paraId="7CDE32B0" w14:textId="77777777" w:rsidR="00125BBD" w:rsidRPr="00FE6B64" w:rsidRDefault="00125BBD" w:rsidP="00125BBD">
      <w:pPr>
        <w:spacing w:line="240" w:lineRule="auto"/>
        <w:contextualSpacing/>
        <w:jc w:val="center"/>
        <w:rPr>
          <w:rFonts w:cstheme="minorHAnsi"/>
          <w:b/>
          <w:bCs/>
          <w:sz w:val="26"/>
          <w:szCs w:val="26"/>
        </w:rPr>
      </w:pPr>
    </w:p>
    <w:p w14:paraId="734B784E" w14:textId="77777777" w:rsidR="00125BBD" w:rsidRPr="00FE6B64" w:rsidRDefault="00125BBD" w:rsidP="00125BBD">
      <w:pPr>
        <w:spacing w:line="480" w:lineRule="auto"/>
        <w:ind w:left="5760"/>
        <w:rPr>
          <w:rFonts w:cstheme="minorHAnsi"/>
          <w:sz w:val="26"/>
          <w:szCs w:val="26"/>
        </w:rPr>
      </w:pPr>
      <w:r w:rsidRPr="00FE6B64">
        <w:rPr>
          <w:rFonts w:cstheme="minorHAnsi"/>
          <w:sz w:val="26"/>
          <w:szCs w:val="26"/>
        </w:rPr>
        <w:t>Case No</w:t>
      </w:r>
      <w:r>
        <w:rPr>
          <w:rFonts w:cstheme="minorHAnsi"/>
          <w:sz w:val="26"/>
          <w:szCs w:val="26"/>
        </w:rPr>
        <w:t>22CV256-DPJ-FKB</w:t>
      </w:r>
    </w:p>
    <w:p w14:paraId="3153379B" w14:textId="77777777" w:rsidR="00125BBD" w:rsidRPr="00FE6B64" w:rsidRDefault="00125BBD" w:rsidP="00125BBD">
      <w:pPr>
        <w:spacing w:after="0" w:line="240" w:lineRule="auto"/>
        <w:contextualSpacing/>
        <w:rPr>
          <w:rFonts w:cstheme="minorHAnsi"/>
          <w:b/>
          <w:bCs/>
          <w:sz w:val="26"/>
          <w:szCs w:val="26"/>
        </w:rPr>
      </w:pPr>
      <w:r w:rsidRPr="00FE6B64">
        <w:rPr>
          <w:rFonts w:cstheme="minorHAnsi"/>
          <w:sz w:val="26"/>
          <w:szCs w:val="26"/>
        </w:rPr>
        <w:t>HOWARD BROWN</w:t>
      </w:r>
      <w:r w:rsidRPr="00FE6B64">
        <w:rPr>
          <w:rFonts w:cstheme="minorHAnsi"/>
          <w:sz w:val="26"/>
          <w:szCs w:val="26"/>
        </w:rPr>
        <w:tab/>
      </w:r>
      <w:r w:rsidRPr="00FE6B64">
        <w:rPr>
          <w:rFonts w:cstheme="minorHAnsi"/>
          <w:sz w:val="26"/>
          <w:szCs w:val="26"/>
        </w:rPr>
        <w:tab/>
      </w:r>
      <w:r w:rsidRPr="00FE6B64">
        <w:rPr>
          <w:rFonts w:cstheme="minorHAnsi"/>
          <w:sz w:val="26"/>
          <w:szCs w:val="26"/>
        </w:rPr>
        <w:tab/>
      </w:r>
    </w:p>
    <w:p w14:paraId="6089051B"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BRANDON SIBLEY,</w:t>
      </w:r>
    </w:p>
    <w:p w14:paraId="0395C7CF" w14:textId="77777777" w:rsidR="00125BBD" w:rsidRPr="00FE6B64" w:rsidRDefault="00125BBD" w:rsidP="00125BBD">
      <w:pPr>
        <w:pStyle w:val="ListParagraph"/>
        <w:spacing w:after="0" w:line="240" w:lineRule="auto"/>
        <w:ind w:left="0"/>
        <w:rPr>
          <w:rFonts w:cstheme="minorHAnsi"/>
          <w:sz w:val="26"/>
          <w:szCs w:val="26"/>
        </w:rPr>
      </w:pPr>
      <w:r w:rsidRPr="00FE6B64">
        <w:rPr>
          <w:rFonts w:cstheme="minorHAnsi"/>
          <w:i/>
          <w:iCs/>
          <w:sz w:val="26"/>
          <w:szCs w:val="26"/>
        </w:rPr>
        <w:t>Plaintiffs</w:t>
      </w:r>
      <w:r w:rsidRPr="00FE6B64">
        <w:rPr>
          <w:rFonts w:cstheme="minorHAnsi"/>
          <w:sz w:val="26"/>
          <w:szCs w:val="26"/>
        </w:rPr>
        <w:t>,</w:t>
      </w:r>
    </w:p>
    <w:p w14:paraId="241F125D" w14:textId="77777777" w:rsidR="00125BBD" w:rsidRPr="00FE6B64" w:rsidRDefault="00125BBD" w:rsidP="00125BBD">
      <w:pPr>
        <w:pStyle w:val="ListParagraph"/>
        <w:spacing w:after="0" w:line="240" w:lineRule="auto"/>
        <w:ind w:left="0"/>
        <w:rPr>
          <w:rFonts w:cstheme="minorHAnsi"/>
          <w:sz w:val="26"/>
          <w:szCs w:val="26"/>
        </w:rPr>
      </w:pPr>
      <w:r w:rsidRPr="00FE6B64">
        <w:rPr>
          <w:rFonts w:cstheme="minorHAnsi"/>
          <w:sz w:val="26"/>
          <w:szCs w:val="26"/>
        </w:rPr>
        <w:t>v.</w:t>
      </w:r>
    </w:p>
    <w:p w14:paraId="57103C2C"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 xml:space="preserve">CHOCTAW RESORT DEVELOPMENT ENTERPRISE, </w:t>
      </w:r>
    </w:p>
    <w:p w14:paraId="24E13B47"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WILLIAM SONNY JOHNSON in his individual and professional capacity,</w:t>
      </w:r>
    </w:p>
    <w:p w14:paraId="6FABDDB8"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MISSISSIPPI BAND OF CHOCTAW INDIANS,</w:t>
      </w:r>
    </w:p>
    <w:p w14:paraId="2F65CE43"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BEN CYRUS in his individual and official capacity as Chief of the MISSISSIPPI BAND of CHOCTAW INDIANS,</w:t>
      </w:r>
    </w:p>
    <w:p w14:paraId="6FA6A1E6"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JOANN “DOE” in her individual and professional capacity,</w:t>
      </w:r>
    </w:p>
    <w:p w14:paraId="669DF248"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CHRIS “DOE” in his individual and professional capacity,</w:t>
      </w:r>
    </w:p>
    <w:p w14:paraId="5464AC91"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JOHN DOE 1 in his individual and professional capacity,</w:t>
      </w:r>
    </w:p>
    <w:p w14:paraId="353D0C8B"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JOHN DOE 2 in his individual and professional capacity,</w:t>
      </w:r>
    </w:p>
    <w:p w14:paraId="0217107C" w14:textId="77777777" w:rsidR="00125BBD" w:rsidRPr="00FE6B64" w:rsidRDefault="00125BBD" w:rsidP="00125BBD">
      <w:pPr>
        <w:spacing w:after="0" w:line="240" w:lineRule="auto"/>
        <w:contextualSpacing/>
        <w:rPr>
          <w:rFonts w:cstheme="minorHAnsi"/>
          <w:sz w:val="26"/>
          <w:szCs w:val="26"/>
        </w:rPr>
      </w:pPr>
      <w:r w:rsidRPr="00FE6B64">
        <w:rPr>
          <w:rFonts w:cstheme="minorHAnsi"/>
          <w:i/>
          <w:iCs/>
          <w:sz w:val="26"/>
          <w:szCs w:val="26"/>
        </w:rPr>
        <w:t>Defendants</w:t>
      </w:r>
      <w:r w:rsidRPr="00FE6B64">
        <w:rPr>
          <w:rFonts w:cstheme="minorHAnsi"/>
          <w:sz w:val="26"/>
          <w:szCs w:val="26"/>
        </w:rPr>
        <w:t>.</w:t>
      </w:r>
    </w:p>
    <w:p w14:paraId="49E00C4F" w14:textId="77777777" w:rsidR="00125BBD" w:rsidRPr="00FE6B64" w:rsidRDefault="00125BBD" w:rsidP="00125BBD">
      <w:pPr>
        <w:spacing w:after="0" w:line="240" w:lineRule="auto"/>
        <w:contextualSpacing/>
        <w:rPr>
          <w:rFonts w:cstheme="minorHAnsi"/>
          <w:sz w:val="26"/>
          <w:szCs w:val="26"/>
        </w:rPr>
      </w:pPr>
      <w:r w:rsidRPr="00FE6B64">
        <w:rPr>
          <w:rFonts w:cstheme="minorHAnsi"/>
          <w:sz w:val="26"/>
          <w:szCs w:val="26"/>
        </w:rPr>
        <w:t>_____________________/</w:t>
      </w:r>
    </w:p>
    <w:bookmarkEnd w:id="0"/>
    <w:p w14:paraId="3345136F" w14:textId="77777777" w:rsidR="00125BBD" w:rsidRDefault="00125BBD" w:rsidP="00125BBD"/>
    <w:p w14:paraId="6628A7DC" w14:textId="3EEE48D9" w:rsidR="00125BBD" w:rsidRDefault="00125BBD" w:rsidP="00125BBD">
      <w:pPr>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MOTION FOR SANCTIONS</w:t>
      </w:r>
    </w:p>
    <w:p w14:paraId="566D7762" w14:textId="10E485E0" w:rsidR="00AE1DC5" w:rsidRDefault="00AE1DC5" w:rsidP="00817CCF">
      <w:pPr>
        <w:spacing w:line="480" w:lineRule="auto"/>
        <w:rPr>
          <w:rFonts w:ascii="Times New Roman" w:hAnsi="Times New Roman" w:cs="Times New Roman"/>
          <w:b/>
          <w:bCs/>
          <w:sz w:val="24"/>
          <w:szCs w:val="24"/>
          <w:u w:val="single"/>
        </w:rPr>
      </w:pPr>
      <w:r>
        <w:rPr>
          <w:rFonts w:ascii="Times New Roman" w:hAnsi="Times New Roman" w:cs="Times New Roman"/>
          <w:sz w:val="24"/>
          <w:szCs w:val="24"/>
        </w:rPr>
        <w:tab/>
        <w:t xml:space="preserve">COMES NOW Plaintiff, </w:t>
      </w:r>
      <w:r w:rsidR="00CC79EA">
        <w:rPr>
          <w:rFonts w:ascii="Times New Roman" w:hAnsi="Times New Roman" w:cs="Times New Roman"/>
          <w:sz w:val="24"/>
          <w:szCs w:val="24"/>
        </w:rPr>
        <w:t>Brandon Sibley</w:t>
      </w:r>
      <w:r w:rsidR="000902E3">
        <w:rPr>
          <w:rFonts w:ascii="Times New Roman" w:hAnsi="Times New Roman" w:cs="Times New Roman"/>
          <w:sz w:val="24"/>
          <w:szCs w:val="24"/>
        </w:rPr>
        <w:t>,</w:t>
      </w:r>
      <w:r>
        <w:rPr>
          <w:rFonts w:ascii="Times New Roman" w:hAnsi="Times New Roman" w:cs="Times New Roman"/>
          <w:sz w:val="24"/>
          <w:szCs w:val="24"/>
        </w:rPr>
        <w:t xml:space="preserve"> (“Plaintiff or </w:t>
      </w:r>
      <w:r w:rsidR="00CC79EA">
        <w:rPr>
          <w:rFonts w:ascii="Times New Roman" w:hAnsi="Times New Roman" w:cs="Times New Roman"/>
          <w:sz w:val="24"/>
          <w:szCs w:val="24"/>
        </w:rPr>
        <w:t>Sibley</w:t>
      </w:r>
      <w:r>
        <w:rPr>
          <w:rFonts w:ascii="Times New Roman" w:hAnsi="Times New Roman" w:cs="Times New Roman"/>
          <w:sz w:val="24"/>
          <w:szCs w:val="24"/>
        </w:rPr>
        <w:t>”) pursuant to the Federal Rules of Civil Procedure to move this Honorable Court to enter an Order for Sanctions against Defendants</w:t>
      </w:r>
      <w:r w:rsidR="00724C39">
        <w:rPr>
          <w:rFonts w:ascii="Times New Roman" w:hAnsi="Times New Roman" w:cs="Times New Roman"/>
          <w:sz w:val="24"/>
          <w:szCs w:val="24"/>
        </w:rPr>
        <w:t>’</w:t>
      </w:r>
      <w:r>
        <w:rPr>
          <w:rFonts w:ascii="Times New Roman" w:hAnsi="Times New Roman" w:cs="Times New Roman"/>
          <w:sz w:val="24"/>
          <w:szCs w:val="24"/>
        </w:rPr>
        <w:t xml:space="preserve"> Counsel</w:t>
      </w:r>
      <w:r w:rsidR="006E432C">
        <w:rPr>
          <w:rFonts w:ascii="Times New Roman" w:hAnsi="Times New Roman" w:cs="Times New Roman"/>
          <w:sz w:val="24"/>
          <w:szCs w:val="24"/>
        </w:rPr>
        <w:t>, Carl Bryant Rogers.</w:t>
      </w:r>
    </w:p>
    <w:p w14:paraId="648361F9" w14:textId="1C7054A3" w:rsidR="002D3113" w:rsidRDefault="002D3113" w:rsidP="002D3113">
      <w:pPr>
        <w:pStyle w:val="ListParagraph"/>
        <w:numPr>
          <w:ilvl w:val="0"/>
          <w:numId w:val="6"/>
        </w:numPr>
        <w:jc w:val="center"/>
        <w:rPr>
          <w:rFonts w:ascii="Times New Roman" w:hAnsi="Times New Roman" w:cs="Times New Roman"/>
          <w:b/>
          <w:bCs/>
          <w:sz w:val="24"/>
          <w:szCs w:val="24"/>
        </w:rPr>
      </w:pPr>
      <w:r>
        <w:rPr>
          <w:rFonts w:ascii="Times New Roman" w:hAnsi="Times New Roman" w:cs="Times New Roman"/>
          <w:b/>
          <w:bCs/>
          <w:sz w:val="24"/>
          <w:szCs w:val="24"/>
        </w:rPr>
        <w:t>INTRODUCTION</w:t>
      </w:r>
    </w:p>
    <w:p w14:paraId="06B98236" w14:textId="7636F3DA" w:rsidR="002D3113" w:rsidRDefault="00DE172D" w:rsidP="00523CDE">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Pr="00817CCF">
        <w:rPr>
          <w:rFonts w:ascii="Times New Roman" w:hAnsi="Times New Roman" w:cs="Times New Roman"/>
          <w:b/>
          <w:bCs/>
          <w:sz w:val="24"/>
          <w:szCs w:val="24"/>
        </w:rPr>
        <w:t>Life, Liberty, and Property</w:t>
      </w:r>
      <w:r>
        <w:rPr>
          <w:rFonts w:ascii="Times New Roman" w:hAnsi="Times New Roman" w:cs="Times New Roman"/>
          <w:sz w:val="24"/>
          <w:szCs w:val="24"/>
        </w:rPr>
        <w:t xml:space="preserve"> </w:t>
      </w:r>
      <w:r w:rsidRPr="00817CCF">
        <w:rPr>
          <w:rFonts w:ascii="Times New Roman" w:hAnsi="Times New Roman" w:cs="Times New Roman"/>
          <w:sz w:val="24"/>
          <w:szCs w:val="24"/>
          <w:u w:val="single"/>
        </w:rPr>
        <w:t>are inalienable</w:t>
      </w:r>
      <w:r>
        <w:rPr>
          <w:rFonts w:ascii="Times New Roman" w:hAnsi="Times New Roman" w:cs="Times New Roman"/>
          <w:sz w:val="24"/>
          <w:szCs w:val="24"/>
        </w:rPr>
        <w:t xml:space="preserve">, fundamental, and inherent rights of existence, rights which are the very basis of </w:t>
      </w:r>
      <w:r w:rsidRPr="00817CCF">
        <w:rPr>
          <w:rFonts w:ascii="Times New Roman" w:hAnsi="Times New Roman" w:cs="Times New Roman"/>
          <w:sz w:val="24"/>
          <w:szCs w:val="24"/>
          <w:u w:val="single"/>
        </w:rPr>
        <w:t>why institutions of men are created</w:t>
      </w:r>
      <w:r>
        <w:rPr>
          <w:rFonts w:ascii="Times New Roman" w:hAnsi="Times New Roman" w:cs="Times New Roman"/>
          <w:sz w:val="24"/>
          <w:szCs w:val="24"/>
        </w:rPr>
        <w:t>. All the laws created by free men include the fact that life, liberty, and property do not exist because men have made laws, on the contrary</w:t>
      </w:r>
      <w:r w:rsidR="001A6E5F">
        <w:rPr>
          <w:rFonts w:ascii="Times New Roman" w:hAnsi="Times New Roman" w:cs="Times New Roman"/>
          <w:sz w:val="24"/>
          <w:szCs w:val="24"/>
        </w:rPr>
        <w:t>,</w:t>
      </w:r>
      <w:r>
        <w:rPr>
          <w:rFonts w:ascii="Times New Roman" w:hAnsi="Times New Roman" w:cs="Times New Roman"/>
          <w:sz w:val="24"/>
          <w:szCs w:val="24"/>
        </w:rPr>
        <w:t xml:space="preserve"> it was the fact </w:t>
      </w:r>
      <w:r w:rsidRPr="00817CCF">
        <w:rPr>
          <w:rFonts w:ascii="Times New Roman" w:hAnsi="Times New Roman" w:cs="Times New Roman"/>
          <w:sz w:val="24"/>
          <w:szCs w:val="24"/>
          <w:u w:val="single"/>
        </w:rPr>
        <w:t>that life, liberty, and property existed beforehand</w:t>
      </w:r>
      <w:r>
        <w:rPr>
          <w:rFonts w:ascii="Times New Roman" w:hAnsi="Times New Roman" w:cs="Times New Roman"/>
          <w:sz w:val="24"/>
          <w:szCs w:val="24"/>
        </w:rPr>
        <w:t xml:space="preserve"> that caused men to make laws to </w:t>
      </w:r>
      <w:r w:rsidRPr="00817CCF">
        <w:rPr>
          <w:rFonts w:ascii="Times New Roman" w:hAnsi="Times New Roman" w:cs="Times New Roman"/>
          <w:b/>
          <w:bCs/>
          <w:sz w:val="24"/>
          <w:szCs w:val="24"/>
        </w:rPr>
        <w:t>protect the fundamental principles of existence</w:t>
      </w:r>
      <w:r>
        <w:rPr>
          <w:rFonts w:ascii="Times New Roman" w:hAnsi="Times New Roman" w:cs="Times New Roman"/>
          <w:sz w:val="24"/>
          <w:szCs w:val="24"/>
        </w:rPr>
        <w:t>.</w:t>
      </w:r>
    </w:p>
    <w:p w14:paraId="628A8D79" w14:textId="29F0A716" w:rsidR="00DE172D" w:rsidRPr="00817CCF" w:rsidRDefault="00DE172D" w:rsidP="00523CDE">
      <w:pPr>
        <w:spacing w:line="480" w:lineRule="auto"/>
        <w:rPr>
          <w:rFonts w:ascii="Times New Roman" w:hAnsi="Times New Roman" w:cs="Times New Roman"/>
          <w:b/>
          <w:bCs/>
          <w:sz w:val="24"/>
          <w:szCs w:val="24"/>
        </w:rPr>
      </w:pPr>
      <w:r>
        <w:rPr>
          <w:rFonts w:ascii="Times New Roman" w:hAnsi="Times New Roman" w:cs="Times New Roman"/>
          <w:sz w:val="24"/>
          <w:szCs w:val="24"/>
        </w:rPr>
        <w:tab/>
        <w:t xml:space="preserve">The principle of a thing is its beginning and the </w:t>
      </w:r>
      <w:r w:rsidRPr="00817CCF">
        <w:rPr>
          <w:rFonts w:ascii="Times New Roman" w:hAnsi="Times New Roman" w:cs="Times New Roman"/>
          <w:b/>
          <w:bCs/>
          <w:sz w:val="24"/>
          <w:szCs w:val="24"/>
        </w:rPr>
        <w:t>sacred beginning</w:t>
      </w:r>
      <w:r>
        <w:rPr>
          <w:rFonts w:ascii="Times New Roman" w:hAnsi="Times New Roman" w:cs="Times New Roman"/>
          <w:sz w:val="24"/>
          <w:szCs w:val="24"/>
        </w:rPr>
        <w:t xml:space="preserve"> of the United States of America</w:t>
      </w:r>
      <w:r w:rsidR="00523CDE">
        <w:rPr>
          <w:rFonts w:ascii="Times New Roman" w:hAnsi="Times New Roman" w:cs="Times New Roman"/>
          <w:sz w:val="24"/>
          <w:szCs w:val="24"/>
        </w:rPr>
        <w:t>’</w:t>
      </w:r>
      <w:r>
        <w:rPr>
          <w:rFonts w:ascii="Times New Roman" w:hAnsi="Times New Roman" w:cs="Times New Roman"/>
          <w:sz w:val="24"/>
          <w:szCs w:val="24"/>
        </w:rPr>
        <w:t xml:space="preserve">s inception of its </w:t>
      </w:r>
      <w:r w:rsidR="001B58B0">
        <w:rPr>
          <w:rFonts w:ascii="Times New Roman" w:hAnsi="Times New Roman" w:cs="Times New Roman"/>
          <w:sz w:val="24"/>
          <w:szCs w:val="24"/>
        </w:rPr>
        <w:t>Constitution is the protection of life, liberty, and property</w:t>
      </w:r>
      <w:r w:rsidR="003874A2">
        <w:rPr>
          <w:rFonts w:ascii="Times New Roman" w:hAnsi="Times New Roman" w:cs="Times New Roman"/>
          <w:sz w:val="24"/>
          <w:szCs w:val="24"/>
        </w:rPr>
        <w:t>,</w:t>
      </w:r>
      <w:r w:rsidR="001B58B0">
        <w:rPr>
          <w:rFonts w:ascii="Times New Roman" w:hAnsi="Times New Roman" w:cs="Times New Roman"/>
          <w:sz w:val="24"/>
          <w:szCs w:val="24"/>
        </w:rPr>
        <w:t xml:space="preserve"> which </w:t>
      </w:r>
      <w:r w:rsidR="00C406BB">
        <w:rPr>
          <w:rFonts w:ascii="Times New Roman" w:hAnsi="Times New Roman" w:cs="Times New Roman"/>
          <w:sz w:val="24"/>
          <w:szCs w:val="24"/>
        </w:rPr>
        <w:t>are</w:t>
      </w:r>
      <w:r w:rsidR="00C406BB">
        <w:rPr>
          <w:rFonts w:ascii="Times New Roman" w:hAnsi="Times New Roman" w:cs="Times New Roman"/>
          <w:sz w:val="24"/>
          <w:szCs w:val="24"/>
        </w:rPr>
        <w:t xml:space="preserve"> </w:t>
      </w:r>
      <w:r w:rsidR="001B58B0">
        <w:rPr>
          <w:rFonts w:ascii="Times New Roman" w:hAnsi="Times New Roman" w:cs="Times New Roman"/>
          <w:sz w:val="24"/>
          <w:szCs w:val="24"/>
        </w:rPr>
        <w:t xml:space="preserve">the </w:t>
      </w:r>
      <w:r w:rsidR="001B58B0" w:rsidRPr="00817CCF">
        <w:rPr>
          <w:rFonts w:ascii="Times New Roman" w:hAnsi="Times New Roman" w:cs="Times New Roman"/>
          <w:sz w:val="24"/>
          <w:szCs w:val="24"/>
          <w:u w:val="single"/>
        </w:rPr>
        <w:t>natural rights of a sovereign people</w:t>
      </w:r>
      <w:r w:rsidR="001B58B0">
        <w:rPr>
          <w:rFonts w:ascii="Times New Roman" w:hAnsi="Times New Roman" w:cs="Times New Roman"/>
          <w:sz w:val="24"/>
          <w:szCs w:val="24"/>
        </w:rPr>
        <w:t>. Wh</w:t>
      </w:r>
      <w:r>
        <w:rPr>
          <w:rFonts w:ascii="Times New Roman" w:hAnsi="Times New Roman" w:cs="Times New Roman"/>
          <w:sz w:val="24"/>
          <w:szCs w:val="24"/>
        </w:rPr>
        <w:t>en through wantonness,</w:t>
      </w:r>
      <w:r w:rsidR="003874A2">
        <w:rPr>
          <w:rFonts w:ascii="Times New Roman" w:hAnsi="Times New Roman" w:cs="Times New Roman"/>
          <w:sz w:val="24"/>
          <w:szCs w:val="24"/>
        </w:rPr>
        <w:t xml:space="preserve"> </w:t>
      </w:r>
      <w:r w:rsidR="003874A2" w:rsidRPr="00817CCF">
        <w:rPr>
          <w:rFonts w:ascii="Times New Roman" w:hAnsi="Times New Roman" w:cs="Times New Roman"/>
          <w:sz w:val="24"/>
          <w:szCs w:val="24"/>
          <w:u w:val="single"/>
        </w:rPr>
        <w:t>fear,</w:t>
      </w:r>
      <w:r w:rsidRPr="00817CCF">
        <w:rPr>
          <w:rFonts w:ascii="Times New Roman" w:hAnsi="Times New Roman" w:cs="Times New Roman"/>
          <w:sz w:val="24"/>
          <w:szCs w:val="24"/>
          <w:u w:val="single"/>
        </w:rPr>
        <w:t xml:space="preserve"> greed, apathy</w:t>
      </w:r>
      <w:r>
        <w:rPr>
          <w:rFonts w:ascii="Times New Roman" w:hAnsi="Times New Roman" w:cs="Times New Roman"/>
          <w:sz w:val="24"/>
          <w:szCs w:val="24"/>
        </w:rPr>
        <w:t>, ignorance, or willful disregard to th</w:t>
      </w:r>
      <w:r w:rsidR="001B58B0">
        <w:rPr>
          <w:rFonts w:ascii="Times New Roman" w:hAnsi="Times New Roman" w:cs="Times New Roman"/>
          <w:sz w:val="24"/>
          <w:szCs w:val="24"/>
        </w:rPr>
        <w:t>is</w:t>
      </w:r>
      <w:r>
        <w:rPr>
          <w:rFonts w:ascii="Times New Roman" w:hAnsi="Times New Roman" w:cs="Times New Roman"/>
          <w:sz w:val="24"/>
          <w:szCs w:val="24"/>
        </w:rPr>
        <w:t xml:space="preserve"> principle</w:t>
      </w:r>
      <w:r w:rsidR="003874A2">
        <w:rPr>
          <w:rFonts w:ascii="Times New Roman" w:hAnsi="Times New Roman" w:cs="Times New Roman"/>
          <w:sz w:val="24"/>
          <w:szCs w:val="24"/>
        </w:rPr>
        <w:t>,</w:t>
      </w:r>
      <w:r>
        <w:rPr>
          <w:rFonts w:ascii="Times New Roman" w:hAnsi="Times New Roman" w:cs="Times New Roman"/>
          <w:sz w:val="24"/>
          <w:szCs w:val="24"/>
        </w:rPr>
        <w:t xml:space="preserve"> </w:t>
      </w:r>
      <w:r w:rsidR="001B58B0">
        <w:rPr>
          <w:rFonts w:ascii="Times New Roman" w:hAnsi="Times New Roman" w:cs="Times New Roman"/>
          <w:sz w:val="24"/>
          <w:szCs w:val="24"/>
        </w:rPr>
        <w:t xml:space="preserve">the governments of men </w:t>
      </w:r>
      <w:r w:rsidR="001B58B0" w:rsidRPr="00817CCF">
        <w:rPr>
          <w:rFonts w:ascii="Times New Roman" w:hAnsi="Times New Roman" w:cs="Times New Roman"/>
          <w:b/>
          <w:bCs/>
          <w:sz w:val="24"/>
          <w:szCs w:val="24"/>
        </w:rPr>
        <w:t>disregard this basic fundamental truth</w:t>
      </w:r>
      <w:r w:rsidR="001B58B0">
        <w:rPr>
          <w:rFonts w:ascii="Times New Roman" w:hAnsi="Times New Roman" w:cs="Times New Roman"/>
          <w:sz w:val="24"/>
          <w:szCs w:val="24"/>
        </w:rPr>
        <w:t xml:space="preserve">, the reason for the </w:t>
      </w:r>
      <w:r w:rsidR="001B58B0" w:rsidRPr="00817CCF">
        <w:rPr>
          <w:rFonts w:ascii="Times New Roman" w:hAnsi="Times New Roman" w:cs="Times New Roman"/>
          <w:sz w:val="24"/>
          <w:szCs w:val="24"/>
          <w:u w:val="single"/>
        </w:rPr>
        <w:t>law is lost</w:t>
      </w:r>
      <w:r w:rsidR="001B58B0">
        <w:rPr>
          <w:rFonts w:ascii="Times New Roman" w:hAnsi="Times New Roman" w:cs="Times New Roman"/>
          <w:sz w:val="24"/>
          <w:szCs w:val="24"/>
        </w:rPr>
        <w:t xml:space="preserve"> and, in its place, sits a system that not only </w:t>
      </w:r>
      <w:r w:rsidR="001B58B0" w:rsidRPr="00817CCF">
        <w:rPr>
          <w:rFonts w:ascii="Times New Roman" w:hAnsi="Times New Roman" w:cs="Times New Roman"/>
          <w:sz w:val="24"/>
          <w:szCs w:val="24"/>
          <w:u w:val="single"/>
        </w:rPr>
        <w:t xml:space="preserve">protects the loss of these </w:t>
      </w:r>
      <w:r w:rsidR="00F808C2" w:rsidRPr="00817CCF">
        <w:rPr>
          <w:rFonts w:ascii="Times New Roman" w:hAnsi="Times New Roman" w:cs="Times New Roman"/>
          <w:sz w:val="24"/>
          <w:szCs w:val="24"/>
          <w:u w:val="single"/>
        </w:rPr>
        <w:t>natural, inherent, and sacred rights</w:t>
      </w:r>
      <w:r w:rsidR="00F808C2">
        <w:rPr>
          <w:rFonts w:ascii="Times New Roman" w:hAnsi="Times New Roman" w:cs="Times New Roman"/>
          <w:sz w:val="24"/>
          <w:szCs w:val="24"/>
        </w:rPr>
        <w:t xml:space="preserve">, but </w:t>
      </w:r>
      <w:r w:rsidR="00F808C2" w:rsidRPr="00817CCF">
        <w:rPr>
          <w:rFonts w:ascii="Times New Roman" w:hAnsi="Times New Roman" w:cs="Times New Roman"/>
          <w:b/>
          <w:bCs/>
          <w:sz w:val="24"/>
          <w:szCs w:val="24"/>
        </w:rPr>
        <w:t xml:space="preserve">vilifies those who would </w:t>
      </w:r>
      <w:r w:rsidR="003874A2" w:rsidRPr="00817CCF">
        <w:rPr>
          <w:rFonts w:ascii="Times New Roman" w:hAnsi="Times New Roman" w:cs="Times New Roman"/>
          <w:b/>
          <w:bCs/>
          <w:sz w:val="24"/>
          <w:szCs w:val="24"/>
        </w:rPr>
        <w:t xml:space="preserve">fight to </w:t>
      </w:r>
      <w:r w:rsidR="00F808C2" w:rsidRPr="00817CCF">
        <w:rPr>
          <w:rFonts w:ascii="Times New Roman" w:hAnsi="Times New Roman" w:cs="Times New Roman"/>
          <w:b/>
          <w:bCs/>
          <w:sz w:val="24"/>
          <w:szCs w:val="24"/>
        </w:rPr>
        <w:t xml:space="preserve">protect </w:t>
      </w:r>
      <w:r w:rsidR="003874A2" w:rsidRPr="00817CCF">
        <w:rPr>
          <w:rFonts w:ascii="Times New Roman" w:hAnsi="Times New Roman" w:cs="Times New Roman"/>
          <w:b/>
          <w:bCs/>
          <w:sz w:val="24"/>
          <w:szCs w:val="24"/>
        </w:rPr>
        <w:t>them</w:t>
      </w:r>
      <w:r w:rsidR="00F808C2" w:rsidRPr="00817CCF">
        <w:rPr>
          <w:rFonts w:ascii="Times New Roman" w:hAnsi="Times New Roman" w:cs="Times New Roman"/>
          <w:b/>
          <w:bCs/>
          <w:sz w:val="24"/>
          <w:szCs w:val="24"/>
        </w:rPr>
        <w:t>.</w:t>
      </w:r>
    </w:p>
    <w:p w14:paraId="27692190" w14:textId="24AB102C" w:rsidR="003A711B" w:rsidRDefault="003A711B" w:rsidP="00523CDE">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From a political point of view there is but a single principle, - the </w:t>
      </w:r>
      <w:r w:rsidRPr="00817CCF">
        <w:rPr>
          <w:rFonts w:ascii="Times New Roman" w:hAnsi="Times New Roman" w:cs="Times New Roman"/>
          <w:b/>
          <w:bCs/>
          <w:sz w:val="24"/>
          <w:szCs w:val="24"/>
        </w:rPr>
        <w:t>sovereignty of man over himself</w:t>
      </w:r>
      <w:r>
        <w:rPr>
          <w:rFonts w:ascii="Times New Roman" w:hAnsi="Times New Roman" w:cs="Times New Roman"/>
          <w:sz w:val="24"/>
          <w:szCs w:val="24"/>
        </w:rPr>
        <w:t xml:space="preserve">. This </w:t>
      </w:r>
      <w:r w:rsidRPr="00817CCF">
        <w:rPr>
          <w:rFonts w:ascii="Times New Roman" w:hAnsi="Times New Roman" w:cs="Times New Roman"/>
          <w:sz w:val="24"/>
          <w:szCs w:val="24"/>
          <w:u w:val="single"/>
        </w:rPr>
        <w:t>sovereignty of one’s self over one’s self is called Liberty</w:t>
      </w:r>
      <w:r>
        <w:rPr>
          <w:rFonts w:ascii="Times New Roman" w:hAnsi="Times New Roman" w:cs="Times New Roman"/>
          <w:sz w:val="24"/>
          <w:szCs w:val="24"/>
        </w:rPr>
        <w:t xml:space="preserve">. </w:t>
      </w:r>
      <w:r w:rsidRPr="00817CCF">
        <w:rPr>
          <w:rFonts w:ascii="Times New Roman" w:hAnsi="Times New Roman" w:cs="Times New Roman"/>
          <w:b/>
          <w:bCs/>
          <w:sz w:val="24"/>
          <w:szCs w:val="24"/>
        </w:rPr>
        <w:t>Liberty</w:t>
      </w:r>
      <w:r>
        <w:rPr>
          <w:rFonts w:ascii="Times New Roman" w:hAnsi="Times New Roman" w:cs="Times New Roman"/>
          <w:sz w:val="24"/>
          <w:szCs w:val="24"/>
        </w:rPr>
        <w:t xml:space="preserve"> is restricted to the fundamental principle incorporated into our system </w:t>
      </w:r>
      <w:r w:rsidRPr="00817CCF">
        <w:rPr>
          <w:rFonts w:ascii="Times New Roman" w:hAnsi="Times New Roman" w:cs="Times New Roman"/>
          <w:sz w:val="24"/>
          <w:szCs w:val="24"/>
          <w:u w:val="single"/>
        </w:rPr>
        <w:t>of jurisprudence as the reasonable man doctrine</w:t>
      </w:r>
      <w:r>
        <w:rPr>
          <w:rFonts w:ascii="Times New Roman" w:hAnsi="Times New Roman" w:cs="Times New Roman"/>
          <w:sz w:val="24"/>
          <w:szCs w:val="24"/>
        </w:rPr>
        <w:t xml:space="preserve">. The reasonable man knows his duty to his </w:t>
      </w:r>
      <w:r w:rsidRPr="00817CCF">
        <w:rPr>
          <w:rFonts w:ascii="Times New Roman" w:hAnsi="Times New Roman" w:cs="Times New Roman"/>
          <w:b/>
          <w:bCs/>
          <w:sz w:val="24"/>
          <w:szCs w:val="24"/>
        </w:rPr>
        <w:t>fellow men</w:t>
      </w:r>
      <w:r>
        <w:rPr>
          <w:rFonts w:ascii="Times New Roman" w:hAnsi="Times New Roman" w:cs="Times New Roman"/>
          <w:sz w:val="24"/>
          <w:szCs w:val="24"/>
        </w:rPr>
        <w:t xml:space="preserve"> </w:t>
      </w:r>
      <w:r w:rsidRPr="00817CCF">
        <w:rPr>
          <w:rFonts w:ascii="Times New Roman" w:hAnsi="Times New Roman" w:cs="Times New Roman"/>
          <w:sz w:val="24"/>
          <w:szCs w:val="24"/>
          <w:u w:val="single"/>
        </w:rPr>
        <w:t>and thinks, speaks, and acts in concordance with these principles in mind</w:t>
      </w:r>
      <w:r>
        <w:rPr>
          <w:rFonts w:ascii="Times New Roman" w:hAnsi="Times New Roman" w:cs="Times New Roman"/>
          <w:sz w:val="24"/>
          <w:szCs w:val="24"/>
        </w:rPr>
        <w:t xml:space="preserve">. </w:t>
      </w:r>
    </w:p>
    <w:p w14:paraId="6C8C8D32" w14:textId="1C7B69FF" w:rsidR="003874A2" w:rsidRDefault="003874A2" w:rsidP="00523CDE">
      <w:pPr>
        <w:spacing w:line="480" w:lineRule="auto"/>
        <w:rPr>
          <w:rFonts w:ascii="Times New Roman" w:hAnsi="Times New Roman" w:cs="Times New Roman"/>
          <w:sz w:val="24"/>
          <w:szCs w:val="24"/>
        </w:rPr>
      </w:pPr>
      <w:r>
        <w:rPr>
          <w:rFonts w:ascii="Times New Roman" w:hAnsi="Times New Roman" w:cs="Times New Roman"/>
          <w:sz w:val="24"/>
          <w:szCs w:val="24"/>
        </w:rPr>
        <w:tab/>
      </w:r>
      <w:r w:rsidR="004B2DB4">
        <w:rPr>
          <w:rFonts w:ascii="Times New Roman" w:hAnsi="Times New Roman" w:cs="Times New Roman"/>
          <w:sz w:val="24"/>
          <w:szCs w:val="24"/>
        </w:rPr>
        <w:t xml:space="preserve">When in the common course of events men devise ways to </w:t>
      </w:r>
      <w:r w:rsidR="004B2DB4" w:rsidRPr="00817CCF">
        <w:rPr>
          <w:rFonts w:ascii="Times New Roman" w:hAnsi="Times New Roman" w:cs="Times New Roman"/>
          <w:b/>
          <w:bCs/>
          <w:sz w:val="24"/>
          <w:szCs w:val="24"/>
        </w:rPr>
        <w:t>circumnavigate</w:t>
      </w:r>
      <w:r w:rsidR="004B2DB4">
        <w:rPr>
          <w:rFonts w:ascii="Times New Roman" w:hAnsi="Times New Roman" w:cs="Times New Roman"/>
          <w:sz w:val="24"/>
          <w:szCs w:val="24"/>
        </w:rPr>
        <w:t xml:space="preserve"> the </w:t>
      </w:r>
      <w:r w:rsidR="004B2DB4" w:rsidRPr="00817CCF">
        <w:rPr>
          <w:rFonts w:ascii="Times New Roman" w:hAnsi="Times New Roman" w:cs="Times New Roman"/>
          <w:sz w:val="24"/>
          <w:szCs w:val="24"/>
          <w:u w:val="single"/>
        </w:rPr>
        <w:t>principles of our system of American Jurisprudence</w:t>
      </w:r>
      <w:r w:rsidR="004B2DB4">
        <w:rPr>
          <w:rFonts w:ascii="Times New Roman" w:hAnsi="Times New Roman" w:cs="Times New Roman"/>
          <w:sz w:val="24"/>
          <w:szCs w:val="24"/>
        </w:rPr>
        <w:t xml:space="preserve"> and </w:t>
      </w:r>
      <w:r w:rsidR="004B2DB4" w:rsidRPr="00817CCF">
        <w:rPr>
          <w:rFonts w:ascii="Times New Roman" w:hAnsi="Times New Roman" w:cs="Times New Roman"/>
          <w:b/>
          <w:bCs/>
          <w:sz w:val="24"/>
          <w:szCs w:val="24"/>
        </w:rPr>
        <w:t>willfully violate the life, liberty, and property of others</w:t>
      </w:r>
      <w:r w:rsidR="004B2DB4">
        <w:rPr>
          <w:rFonts w:ascii="Times New Roman" w:hAnsi="Times New Roman" w:cs="Times New Roman"/>
          <w:sz w:val="24"/>
          <w:szCs w:val="24"/>
        </w:rPr>
        <w:t xml:space="preserve"> by arbitrarily </w:t>
      </w:r>
      <w:r w:rsidR="004B2DB4" w:rsidRPr="00817CCF">
        <w:rPr>
          <w:rFonts w:ascii="Times New Roman" w:hAnsi="Times New Roman" w:cs="Times New Roman"/>
          <w:sz w:val="24"/>
          <w:szCs w:val="24"/>
          <w:u w:val="single"/>
        </w:rPr>
        <w:t>discriminating</w:t>
      </w:r>
      <w:r w:rsidR="005A42EE" w:rsidRPr="00817CCF">
        <w:rPr>
          <w:rFonts w:ascii="Times New Roman" w:hAnsi="Times New Roman" w:cs="Times New Roman"/>
          <w:sz w:val="24"/>
          <w:szCs w:val="24"/>
          <w:u w:val="single"/>
        </w:rPr>
        <w:t>,</w:t>
      </w:r>
      <w:r w:rsidR="004B2DB4" w:rsidRPr="00817CCF">
        <w:rPr>
          <w:rFonts w:ascii="Times New Roman" w:hAnsi="Times New Roman" w:cs="Times New Roman"/>
          <w:sz w:val="24"/>
          <w:szCs w:val="24"/>
          <w:u w:val="single"/>
        </w:rPr>
        <w:t xml:space="preserve"> absent of any legal or lawful authority</w:t>
      </w:r>
      <w:r w:rsidR="004B2DB4">
        <w:rPr>
          <w:rFonts w:ascii="Times New Roman" w:hAnsi="Times New Roman" w:cs="Times New Roman"/>
          <w:sz w:val="24"/>
          <w:szCs w:val="24"/>
        </w:rPr>
        <w:t xml:space="preserve">, it is the right of the people to redress the courts for grievances. </w:t>
      </w:r>
    </w:p>
    <w:p w14:paraId="459E0CB7" w14:textId="1046C020" w:rsidR="005A42EE" w:rsidRDefault="005A42EE" w:rsidP="00523CDE">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 xml:space="preserve">When the aforementioned occurs, attorneys who are trained and supposedly educated to defend these unwarranted attacks on the people, </w:t>
      </w:r>
      <w:r w:rsidR="001A24B2">
        <w:rPr>
          <w:rFonts w:ascii="Times New Roman" w:hAnsi="Times New Roman" w:cs="Times New Roman"/>
          <w:sz w:val="24"/>
          <w:szCs w:val="24"/>
        </w:rPr>
        <w:t xml:space="preserve">instead </w:t>
      </w:r>
      <w:r>
        <w:rPr>
          <w:rFonts w:ascii="Times New Roman" w:hAnsi="Times New Roman" w:cs="Times New Roman"/>
          <w:sz w:val="24"/>
          <w:szCs w:val="24"/>
        </w:rPr>
        <w:t xml:space="preserve">become </w:t>
      </w:r>
      <w:r w:rsidRPr="00817CCF">
        <w:rPr>
          <w:rFonts w:ascii="Times New Roman" w:hAnsi="Times New Roman" w:cs="Times New Roman"/>
          <w:b/>
          <w:bCs/>
          <w:sz w:val="24"/>
          <w:szCs w:val="24"/>
        </w:rPr>
        <w:t xml:space="preserve">protectors of the </w:t>
      </w:r>
      <w:r w:rsidR="001A24B2" w:rsidRPr="00817CCF">
        <w:rPr>
          <w:rFonts w:ascii="Times New Roman" w:hAnsi="Times New Roman" w:cs="Times New Roman"/>
          <w:b/>
          <w:bCs/>
          <w:sz w:val="24"/>
          <w:szCs w:val="24"/>
        </w:rPr>
        <w:t>tyrannical despots</w:t>
      </w:r>
      <w:r w:rsidR="001A24B2">
        <w:rPr>
          <w:rFonts w:ascii="Times New Roman" w:hAnsi="Times New Roman" w:cs="Times New Roman"/>
          <w:sz w:val="24"/>
          <w:szCs w:val="24"/>
        </w:rPr>
        <w:t xml:space="preserve">, who would </w:t>
      </w:r>
      <w:r w:rsidR="001A24B2" w:rsidRPr="00817CCF">
        <w:rPr>
          <w:rFonts w:ascii="Times New Roman" w:hAnsi="Times New Roman" w:cs="Times New Roman"/>
          <w:sz w:val="24"/>
          <w:szCs w:val="24"/>
          <w:u w:val="single"/>
        </w:rPr>
        <w:t>criminalize man in his natural state of being</w:t>
      </w:r>
      <w:r>
        <w:rPr>
          <w:rFonts w:ascii="Times New Roman" w:hAnsi="Times New Roman" w:cs="Times New Roman"/>
          <w:sz w:val="24"/>
          <w:szCs w:val="24"/>
        </w:rPr>
        <w:t xml:space="preserve">, instead of liberators </w:t>
      </w:r>
      <w:r w:rsidR="001A24B2">
        <w:rPr>
          <w:rFonts w:ascii="Times New Roman" w:hAnsi="Times New Roman" w:cs="Times New Roman"/>
          <w:sz w:val="24"/>
          <w:szCs w:val="24"/>
        </w:rPr>
        <w:t xml:space="preserve">for </w:t>
      </w:r>
      <w:r>
        <w:rPr>
          <w:rFonts w:ascii="Times New Roman" w:hAnsi="Times New Roman" w:cs="Times New Roman"/>
          <w:sz w:val="24"/>
          <w:szCs w:val="24"/>
        </w:rPr>
        <w:t xml:space="preserve">the people. </w:t>
      </w:r>
    </w:p>
    <w:p w14:paraId="1E2A3872" w14:textId="5E7352F4" w:rsidR="005A42EE" w:rsidRPr="00817CCF" w:rsidRDefault="005A42EE" w:rsidP="00523CDE">
      <w:pPr>
        <w:spacing w:line="480" w:lineRule="auto"/>
        <w:rPr>
          <w:rFonts w:ascii="Times New Roman" w:hAnsi="Times New Roman" w:cs="Times New Roman"/>
          <w:b/>
          <w:bCs/>
          <w:sz w:val="24"/>
          <w:szCs w:val="24"/>
          <w:u w:val="single"/>
        </w:rPr>
      </w:pPr>
      <w:r>
        <w:rPr>
          <w:rFonts w:ascii="Times New Roman" w:hAnsi="Times New Roman" w:cs="Times New Roman"/>
          <w:sz w:val="24"/>
          <w:szCs w:val="24"/>
        </w:rPr>
        <w:tab/>
        <w:t xml:space="preserve">While the administrative function of law is relevant and has its proper place in a civil society, the administration of things and objects </w:t>
      </w:r>
      <w:r w:rsidRPr="00817CCF">
        <w:rPr>
          <w:rFonts w:ascii="Times New Roman" w:hAnsi="Times New Roman" w:cs="Times New Roman"/>
          <w:b/>
          <w:bCs/>
          <w:sz w:val="24"/>
          <w:szCs w:val="24"/>
        </w:rPr>
        <w:t>can not overcome</w:t>
      </w:r>
      <w:r>
        <w:rPr>
          <w:rFonts w:ascii="Times New Roman" w:hAnsi="Times New Roman" w:cs="Times New Roman"/>
          <w:sz w:val="24"/>
          <w:szCs w:val="24"/>
        </w:rPr>
        <w:t xml:space="preserve"> </w:t>
      </w:r>
      <w:r w:rsidRPr="00817CCF">
        <w:rPr>
          <w:rFonts w:ascii="Times New Roman" w:hAnsi="Times New Roman" w:cs="Times New Roman"/>
          <w:sz w:val="24"/>
          <w:szCs w:val="24"/>
          <w:u w:val="single"/>
        </w:rPr>
        <w:t>the Supremacy of the United States Constitution</w:t>
      </w:r>
      <w:r>
        <w:rPr>
          <w:rFonts w:ascii="Times New Roman" w:hAnsi="Times New Roman" w:cs="Times New Roman"/>
          <w:sz w:val="24"/>
          <w:szCs w:val="24"/>
        </w:rPr>
        <w:t xml:space="preserve">, which is the document of </w:t>
      </w:r>
      <w:r w:rsidRPr="00817CCF">
        <w:rPr>
          <w:rFonts w:ascii="Times New Roman" w:hAnsi="Times New Roman" w:cs="Times New Roman"/>
          <w:b/>
          <w:bCs/>
          <w:sz w:val="24"/>
          <w:szCs w:val="24"/>
          <w:u w:val="single"/>
        </w:rPr>
        <w:t>limitation on all governments, all states, and all territories.</w:t>
      </w:r>
    </w:p>
    <w:p w14:paraId="094246EA" w14:textId="4E30877E" w:rsidR="003A711B" w:rsidRDefault="003A711B" w:rsidP="00523CDE">
      <w:pPr>
        <w:spacing w:line="480" w:lineRule="auto"/>
        <w:rPr>
          <w:rFonts w:ascii="Times New Roman" w:hAnsi="Times New Roman" w:cs="Times New Roman"/>
          <w:sz w:val="24"/>
          <w:szCs w:val="24"/>
        </w:rPr>
      </w:pPr>
      <w:r>
        <w:rPr>
          <w:rFonts w:ascii="Times New Roman" w:hAnsi="Times New Roman" w:cs="Times New Roman"/>
          <w:sz w:val="24"/>
          <w:szCs w:val="24"/>
        </w:rPr>
        <w:tab/>
        <w:t>When a man finds his hil</w:t>
      </w:r>
      <w:r w:rsidR="00076688">
        <w:rPr>
          <w:rFonts w:ascii="Times New Roman" w:hAnsi="Times New Roman" w:cs="Times New Roman"/>
          <w:sz w:val="24"/>
          <w:szCs w:val="24"/>
        </w:rPr>
        <w:t>l upon which to die</w:t>
      </w:r>
      <w:r>
        <w:rPr>
          <w:rFonts w:ascii="Times New Roman" w:hAnsi="Times New Roman" w:cs="Times New Roman"/>
          <w:sz w:val="24"/>
          <w:szCs w:val="24"/>
        </w:rPr>
        <w:t xml:space="preserve">, he will </w:t>
      </w:r>
      <w:r w:rsidRPr="00817CCF">
        <w:rPr>
          <w:rFonts w:ascii="Times New Roman" w:hAnsi="Times New Roman" w:cs="Times New Roman"/>
          <w:b/>
          <w:bCs/>
          <w:sz w:val="24"/>
          <w:szCs w:val="24"/>
        </w:rPr>
        <w:t>not be shaken</w:t>
      </w:r>
      <w:r>
        <w:rPr>
          <w:rFonts w:ascii="Times New Roman" w:hAnsi="Times New Roman" w:cs="Times New Roman"/>
          <w:sz w:val="24"/>
          <w:szCs w:val="24"/>
        </w:rPr>
        <w:t xml:space="preserve"> from it</w:t>
      </w:r>
      <w:r w:rsidR="001A24B2">
        <w:rPr>
          <w:rFonts w:ascii="Times New Roman" w:hAnsi="Times New Roman" w:cs="Times New Roman"/>
          <w:sz w:val="24"/>
          <w:szCs w:val="24"/>
        </w:rPr>
        <w:t xml:space="preserve">. </w:t>
      </w:r>
      <w:r w:rsidR="001A24B2" w:rsidRPr="00817CCF">
        <w:rPr>
          <w:rFonts w:ascii="Times New Roman" w:hAnsi="Times New Roman" w:cs="Times New Roman"/>
          <w:sz w:val="24"/>
          <w:szCs w:val="24"/>
          <w:u w:val="single"/>
        </w:rPr>
        <w:t>Money or gold will not suffice</w:t>
      </w:r>
      <w:r w:rsidR="001A24B2">
        <w:rPr>
          <w:rFonts w:ascii="Times New Roman" w:hAnsi="Times New Roman" w:cs="Times New Roman"/>
          <w:sz w:val="24"/>
          <w:szCs w:val="24"/>
        </w:rPr>
        <w:t xml:space="preserve"> for the man whose house is built upon a rock. Whether the entire world loses its mind on the </w:t>
      </w:r>
      <w:r w:rsidR="004233B1">
        <w:rPr>
          <w:rFonts w:ascii="Times New Roman" w:hAnsi="Times New Roman" w:cs="Times New Roman"/>
          <w:sz w:val="24"/>
          <w:szCs w:val="24"/>
        </w:rPr>
        <w:t xml:space="preserve">current or </w:t>
      </w:r>
      <w:r w:rsidR="001A24B2">
        <w:rPr>
          <w:rFonts w:ascii="Times New Roman" w:hAnsi="Times New Roman" w:cs="Times New Roman"/>
          <w:sz w:val="24"/>
          <w:szCs w:val="24"/>
        </w:rPr>
        <w:t>next mass psychogenic illness</w:t>
      </w:r>
      <w:r w:rsidR="00410652">
        <w:rPr>
          <w:rFonts w:ascii="Times New Roman" w:hAnsi="Times New Roman" w:cs="Times New Roman"/>
          <w:sz w:val="24"/>
          <w:szCs w:val="24"/>
        </w:rPr>
        <w:t xml:space="preserve"> brought by cunning </w:t>
      </w:r>
      <w:r w:rsidR="00410652" w:rsidRPr="00817CCF">
        <w:rPr>
          <w:rFonts w:ascii="Times New Roman" w:hAnsi="Times New Roman" w:cs="Times New Roman"/>
          <w:sz w:val="24"/>
          <w:szCs w:val="24"/>
          <w:u w:val="single"/>
        </w:rPr>
        <w:t>politicians perverted by money</w:t>
      </w:r>
      <w:r w:rsidR="00410652">
        <w:rPr>
          <w:rFonts w:ascii="Times New Roman" w:hAnsi="Times New Roman" w:cs="Times New Roman"/>
          <w:sz w:val="24"/>
          <w:szCs w:val="24"/>
        </w:rPr>
        <w:t xml:space="preserve"> and greed, it is of </w:t>
      </w:r>
      <w:r w:rsidR="00410652" w:rsidRPr="00817CCF">
        <w:rPr>
          <w:rFonts w:ascii="Times New Roman" w:hAnsi="Times New Roman" w:cs="Times New Roman"/>
          <w:b/>
          <w:bCs/>
          <w:sz w:val="24"/>
          <w:szCs w:val="24"/>
        </w:rPr>
        <w:t>no concern to the Plaintiffs</w:t>
      </w:r>
      <w:r w:rsidR="00410652">
        <w:rPr>
          <w:rFonts w:ascii="Times New Roman" w:hAnsi="Times New Roman" w:cs="Times New Roman"/>
          <w:sz w:val="24"/>
          <w:szCs w:val="24"/>
        </w:rPr>
        <w:t xml:space="preserve">. The </w:t>
      </w:r>
      <w:r w:rsidR="00410652" w:rsidRPr="00817CCF">
        <w:rPr>
          <w:rFonts w:ascii="Times New Roman" w:hAnsi="Times New Roman" w:cs="Times New Roman"/>
          <w:sz w:val="24"/>
          <w:szCs w:val="24"/>
          <w:u w:val="single"/>
        </w:rPr>
        <w:t xml:space="preserve">truth </w:t>
      </w:r>
      <w:r w:rsidR="00410652" w:rsidRPr="00817CCF">
        <w:rPr>
          <w:rFonts w:ascii="Times New Roman" w:hAnsi="Times New Roman" w:cs="Times New Roman"/>
          <w:b/>
          <w:bCs/>
          <w:sz w:val="24"/>
          <w:szCs w:val="24"/>
          <w:u w:val="single"/>
        </w:rPr>
        <w:t>will</w:t>
      </w:r>
      <w:r w:rsidR="00410652" w:rsidRPr="00817CCF">
        <w:rPr>
          <w:rFonts w:ascii="Times New Roman" w:hAnsi="Times New Roman" w:cs="Times New Roman"/>
          <w:sz w:val="24"/>
          <w:szCs w:val="24"/>
          <w:u w:val="single"/>
        </w:rPr>
        <w:t xml:space="preserve"> shine</w:t>
      </w:r>
      <w:r w:rsidR="00410652">
        <w:rPr>
          <w:rFonts w:ascii="Times New Roman" w:hAnsi="Times New Roman" w:cs="Times New Roman"/>
          <w:sz w:val="24"/>
          <w:szCs w:val="24"/>
        </w:rPr>
        <w:t xml:space="preserve"> on the darkest day, in the face of </w:t>
      </w:r>
      <w:r w:rsidR="00410652" w:rsidRPr="00817CCF">
        <w:rPr>
          <w:rFonts w:ascii="Times New Roman" w:hAnsi="Times New Roman" w:cs="Times New Roman"/>
          <w:b/>
          <w:bCs/>
          <w:sz w:val="24"/>
          <w:szCs w:val="24"/>
        </w:rPr>
        <w:t>all adversaries</w:t>
      </w:r>
      <w:r w:rsidR="00410652">
        <w:rPr>
          <w:rFonts w:ascii="Times New Roman" w:hAnsi="Times New Roman" w:cs="Times New Roman"/>
          <w:sz w:val="24"/>
          <w:szCs w:val="24"/>
        </w:rPr>
        <w:t xml:space="preserve"> to it and </w:t>
      </w:r>
      <w:r w:rsidR="00410652" w:rsidRPr="00817CCF">
        <w:rPr>
          <w:rFonts w:ascii="Times New Roman" w:hAnsi="Times New Roman" w:cs="Times New Roman"/>
          <w:sz w:val="24"/>
          <w:szCs w:val="24"/>
          <w:u w:val="single"/>
        </w:rPr>
        <w:t>no lie formed by way of legal argumentation</w:t>
      </w:r>
      <w:r w:rsidR="00410652">
        <w:rPr>
          <w:rFonts w:ascii="Times New Roman" w:hAnsi="Times New Roman" w:cs="Times New Roman"/>
          <w:sz w:val="24"/>
          <w:szCs w:val="24"/>
        </w:rPr>
        <w:t xml:space="preserve">, discrepancies in language, or perceived lack of understanding can </w:t>
      </w:r>
      <w:r w:rsidR="00410652" w:rsidRPr="00817CCF">
        <w:rPr>
          <w:rFonts w:ascii="Times New Roman" w:hAnsi="Times New Roman" w:cs="Times New Roman"/>
          <w:b/>
          <w:bCs/>
          <w:sz w:val="24"/>
          <w:szCs w:val="24"/>
          <w:u w:val="single"/>
        </w:rPr>
        <w:t>defend the indefensible position</w:t>
      </w:r>
      <w:r w:rsidR="00410652">
        <w:rPr>
          <w:rFonts w:ascii="Times New Roman" w:hAnsi="Times New Roman" w:cs="Times New Roman"/>
          <w:sz w:val="24"/>
          <w:szCs w:val="24"/>
        </w:rPr>
        <w:t>.</w:t>
      </w:r>
    </w:p>
    <w:p w14:paraId="64D73DA4" w14:textId="36CADA8B" w:rsidR="00410652" w:rsidRDefault="00410652" w:rsidP="00523CDE">
      <w:pPr>
        <w:spacing w:line="480" w:lineRule="auto"/>
        <w:rPr>
          <w:rFonts w:ascii="Times New Roman" w:hAnsi="Times New Roman" w:cs="Times New Roman"/>
          <w:sz w:val="24"/>
          <w:szCs w:val="24"/>
        </w:rPr>
      </w:pPr>
      <w:r>
        <w:rPr>
          <w:rFonts w:ascii="Times New Roman" w:hAnsi="Times New Roman" w:cs="Times New Roman"/>
          <w:sz w:val="24"/>
          <w:szCs w:val="24"/>
        </w:rPr>
        <w:tab/>
        <w:t>While Defendants</w:t>
      </w:r>
      <w:r w:rsidR="00E07FB5">
        <w:rPr>
          <w:rFonts w:ascii="Times New Roman" w:hAnsi="Times New Roman" w:cs="Times New Roman"/>
          <w:sz w:val="24"/>
          <w:szCs w:val="24"/>
        </w:rPr>
        <w:t>’</w:t>
      </w:r>
      <w:r>
        <w:rPr>
          <w:rFonts w:ascii="Times New Roman" w:hAnsi="Times New Roman" w:cs="Times New Roman"/>
          <w:sz w:val="24"/>
          <w:szCs w:val="24"/>
        </w:rPr>
        <w:t xml:space="preserve"> Counsel has continued to mis-judge and mis-characterize the Plaintiffs, </w:t>
      </w:r>
      <w:r w:rsidRPr="00817CCF">
        <w:rPr>
          <w:rFonts w:ascii="Times New Roman" w:hAnsi="Times New Roman" w:cs="Times New Roman"/>
          <w:b/>
          <w:bCs/>
          <w:sz w:val="24"/>
          <w:szCs w:val="24"/>
          <w:u w:val="single"/>
        </w:rPr>
        <w:t>let this record reflect</w:t>
      </w:r>
      <w:r w:rsidRPr="00817CCF">
        <w:rPr>
          <w:rFonts w:ascii="Times New Roman" w:hAnsi="Times New Roman" w:cs="Times New Roman"/>
          <w:b/>
          <w:bCs/>
          <w:sz w:val="24"/>
          <w:szCs w:val="24"/>
        </w:rPr>
        <w:t xml:space="preserve"> the continued intent to delay the proceedings</w:t>
      </w:r>
      <w:r>
        <w:rPr>
          <w:rFonts w:ascii="Times New Roman" w:hAnsi="Times New Roman" w:cs="Times New Roman"/>
          <w:sz w:val="24"/>
          <w:szCs w:val="24"/>
        </w:rPr>
        <w:t xml:space="preserve">, </w:t>
      </w:r>
      <w:r w:rsidRPr="00817CCF">
        <w:rPr>
          <w:rFonts w:ascii="Times New Roman" w:hAnsi="Times New Roman" w:cs="Times New Roman"/>
          <w:sz w:val="24"/>
          <w:szCs w:val="24"/>
          <w:u w:val="single"/>
        </w:rPr>
        <w:t>harass the Plaintiffs,</w:t>
      </w:r>
      <w:r>
        <w:rPr>
          <w:rFonts w:ascii="Times New Roman" w:hAnsi="Times New Roman" w:cs="Times New Roman"/>
          <w:sz w:val="24"/>
          <w:szCs w:val="24"/>
        </w:rPr>
        <w:t xml:space="preserve"> and the ease at which </w:t>
      </w:r>
      <w:r w:rsidRPr="007F1C15">
        <w:rPr>
          <w:rFonts w:ascii="Times New Roman" w:hAnsi="Times New Roman" w:cs="Times New Roman"/>
          <w:sz w:val="24"/>
          <w:szCs w:val="24"/>
        </w:rPr>
        <w:t>counsel commits</w:t>
      </w:r>
      <w:r w:rsidRPr="00817CCF">
        <w:rPr>
          <w:rFonts w:ascii="Times New Roman" w:hAnsi="Times New Roman" w:cs="Times New Roman"/>
          <w:b/>
          <w:bCs/>
          <w:sz w:val="24"/>
          <w:szCs w:val="24"/>
        </w:rPr>
        <w:t xml:space="preserve"> Libel</w:t>
      </w:r>
      <w:r>
        <w:rPr>
          <w:rFonts w:ascii="Times New Roman" w:hAnsi="Times New Roman" w:cs="Times New Roman"/>
          <w:sz w:val="24"/>
          <w:szCs w:val="24"/>
        </w:rPr>
        <w:t xml:space="preserve"> against another attorney to protect his pride and ego</w:t>
      </w:r>
      <w:r w:rsidR="00E07FB5">
        <w:rPr>
          <w:rFonts w:ascii="Times New Roman" w:hAnsi="Times New Roman" w:cs="Times New Roman"/>
          <w:sz w:val="24"/>
          <w:szCs w:val="24"/>
        </w:rPr>
        <w:t xml:space="preserve"> is astonishing and </w:t>
      </w:r>
      <w:r w:rsidR="00E07FB5" w:rsidRPr="00817CCF">
        <w:rPr>
          <w:rFonts w:ascii="Times New Roman" w:hAnsi="Times New Roman" w:cs="Times New Roman"/>
          <w:sz w:val="24"/>
          <w:szCs w:val="24"/>
          <w:u w:val="single"/>
        </w:rPr>
        <w:t>C. Bryant Rogers should be ashamed of himself</w:t>
      </w:r>
      <w:r w:rsidR="00E07FB5">
        <w:rPr>
          <w:rFonts w:ascii="Times New Roman" w:hAnsi="Times New Roman" w:cs="Times New Roman"/>
          <w:sz w:val="24"/>
          <w:szCs w:val="24"/>
        </w:rPr>
        <w:t xml:space="preserve">. </w:t>
      </w:r>
    </w:p>
    <w:p w14:paraId="0C020E92" w14:textId="5DA698D4" w:rsidR="00410652" w:rsidRPr="002D3113" w:rsidRDefault="00410652" w:rsidP="00523CDE">
      <w:pPr>
        <w:spacing w:line="480" w:lineRule="auto"/>
        <w:rPr>
          <w:rFonts w:ascii="Times New Roman" w:hAnsi="Times New Roman" w:cs="Times New Roman"/>
          <w:sz w:val="24"/>
          <w:szCs w:val="24"/>
        </w:rPr>
      </w:pPr>
      <w:r>
        <w:rPr>
          <w:rFonts w:ascii="Times New Roman" w:hAnsi="Times New Roman" w:cs="Times New Roman"/>
          <w:sz w:val="24"/>
          <w:szCs w:val="24"/>
        </w:rPr>
        <w:tab/>
      </w:r>
    </w:p>
    <w:p w14:paraId="720A3C18" w14:textId="0D13FF96" w:rsidR="002D3113" w:rsidRPr="00AA75DE" w:rsidRDefault="002D3113" w:rsidP="00AA75DE">
      <w:pPr>
        <w:pStyle w:val="ListParagraph"/>
        <w:numPr>
          <w:ilvl w:val="0"/>
          <w:numId w:val="6"/>
        </w:numPr>
        <w:spacing w:line="480" w:lineRule="auto"/>
        <w:jc w:val="center"/>
        <w:rPr>
          <w:rFonts w:ascii="Times New Roman" w:hAnsi="Times New Roman" w:cs="Times New Roman"/>
          <w:b/>
          <w:bCs/>
          <w:sz w:val="28"/>
          <w:szCs w:val="28"/>
        </w:rPr>
      </w:pPr>
      <w:r w:rsidRPr="00AA75DE">
        <w:rPr>
          <w:rFonts w:ascii="Times New Roman" w:hAnsi="Times New Roman" w:cs="Times New Roman"/>
          <w:b/>
          <w:bCs/>
          <w:sz w:val="28"/>
          <w:szCs w:val="28"/>
        </w:rPr>
        <w:lastRenderedPageBreak/>
        <w:t xml:space="preserve">MATERIALLY FALSE STATEMENTS OF WHAT THE </w:t>
      </w:r>
      <w:r w:rsidR="00761A1F" w:rsidRPr="00AA75DE">
        <w:rPr>
          <w:rFonts w:ascii="Times New Roman" w:hAnsi="Times New Roman" w:cs="Times New Roman"/>
          <w:b/>
          <w:bCs/>
          <w:sz w:val="28"/>
          <w:szCs w:val="28"/>
        </w:rPr>
        <w:t>PLAINTIFF’S</w:t>
      </w:r>
      <w:r w:rsidRPr="00AA75DE">
        <w:rPr>
          <w:rFonts w:ascii="Times New Roman" w:hAnsi="Times New Roman" w:cs="Times New Roman"/>
          <w:b/>
          <w:bCs/>
          <w:sz w:val="28"/>
          <w:szCs w:val="28"/>
        </w:rPr>
        <w:t xml:space="preserve"> COMPLAINT CONTAINED</w:t>
      </w:r>
    </w:p>
    <w:p w14:paraId="2D7B5273" w14:textId="00869C37" w:rsidR="00761A1F" w:rsidRDefault="00BF1E98" w:rsidP="00817CCF">
      <w:pPr>
        <w:pStyle w:val="ListParagraph"/>
        <w:spacing w:line="480" w:lineRule="auto"/>
        <w:ind w:left="0" w:firstLine="360"/>
        <w:rPr>
          <w:rFonts w:ascii="Times New Roman" w:hAnsi="Times New Roman" w:cs="Times New Roman"/>
          <w:sz w:val="24"/>
          <w:szCs w:val="24"/>
        </w:rPr>
      </w:pPr>
      <w:r>
        <w:rPr>
          <w:rFonts w:ascii="Times New Roman" w:hAnsi="Times New Roman" w:cs="Times New Roman"/>
          <w:sz w:val="24"/>
          <w:szCs w:val="24"/>
        </w:rPr>
        <w:t>Plaintiffs incorporate by reference lines 1-14</w:t>
      </w:r>
      <w:r>
        <w:rPr>
          <w:rFonts w:ascii="Times New Roman" w:hAnsi="Times New Roman" w:cs="Times New Roman"/>
          <w:sz w:val="24"/>
          <w:szCs w:val="24"/>
        </w:rPr>
        <w:t xml:space="preserve"> </w:t>
      </w:r>
      <w:r>
        <w:rPr>
          <w:rFonts w:ascii="Times New Roman" w:hAnsi="Times New Roman" w:cs="Times New Roman"/>
          <w:sz w:val="24"/>
          <w:szCs w:val="24"/>
        </w:rPr>
        <w:t xml:space="preserve">of </w:t>
      </w:r>
      <w:r w:rsidRPr="005E45D1">
        <w:rPr>
          <w:rFonts w:ascii="Times New Roman" w:hAnsi="Times New Roman" w:cs="Times New Roman"/>
          <w:b/>
          <w:bCs/>
          <w:sz w:val="24"/>
          <w:szCs w:val="24"/>
        </w:rPr>
        <w:t>Doc. 18</w:t>
      </w:r>
      <w:r w:rsidR="006B0867">
        <w:rPr>
          <w:rFonts w:ascii="Times New Roman" w:hAnsi="Times New Roman" w:cs="Times New Roman"/>
          <w:b/>
          <w:bCs/>
          <w:sz w:val="24"/>
          <w:szCs w:val="24"/>
        </w:rPr>
        <w:t xml:space="preserve"> </w:t>
      </w:r>
      <w:r w:rsidR="006B0867">
        <w:rPr>
          <w:rFonts w:ascii="Times New Roman" w:hAnsi="Times New Roman" w:cs="Times New Roman"/>
          <w:sz w:val="24"/>
          <w:szCs w:val="24"/>
        </w:rPr>
        <w:t>as if herein wholly stated</w:t>
      </w:r>
      <w:r>
        <w:rPr>
          <w:rFonts w:ascii="Times New Roman" w:hAnsi="Times New Roman" w:cs="Times New Roman"/>
          <w:sz w:val="24"/>
          <w:szCs w:val="24"/>
        </w:rPr>
        <w:t>, of the motion to show cause why counsel should not be held in contempt of court.</w:t>
      </w:r>
    </w:p>
    <w:p w14:paraId="68B8725C" w14:textId="3D869782" w:rsidR="00476B89" w:rsidRPr="00AA75DE" w:rsidRDefault="00476B89" w:rsidP="00476B89">
      <w:pPr>
        <w:pStyle w:val="ListParagraph"/>
        <w:numPr>
          <w:ilvl w:val="0"/>
          <w:numId w:val="6"/>
        </w:numPr>
        <w:spacing w:line="480" w:lineRule="auto"/>
        <w:jc w:val="center"/>
        <w:rPr>
          <w:rFonts w:ascii="Times New Roman" w:hAnsi="Times New Roman" w:cs="Times New Roman"/>
          <w:b/>
          <w:bCs/>
          <w:sz w:val="28"/>
          <w:szCs w:val="28"/>
        </w:rPr>
      </w:pPr>
      <w:r w:rsidRPr="00AA75DE">
        <w:rPr>
          <w:rFonts w:ascii="Times New Roman" w:hAnsi="Times New Roman" w:cs="Times New Roman"/>
          <w:b/>
          <w:bCs/>
          <w:sz w:val="28"/>
          <w:szCs w:val="28"/>
        </w:rPr>
        <w:t>VIOLATION OF RULE 803, FEDERAL RULES OF EVIDENCE</w:t>
      </w:r>
    </w:p>
    <w:p w14:paraId="4E4EC4F3" w14:textId="47239D4E" w:rsidR="00E06015" w:rsidRPr="00E06015" w:rsidRDefault="00E06015" w:rsidP="00E06015">
      <w:pPr>
        <w:pStyle w:val="ListParagraph"/>
        <w:numPr>
          <w:ilvl w:val="0"/>
          <w:numId w:val="2"/>
        </w:numPr>
        <w:spacing w:line="480" w:lineRule="auto"/>
        <w:rPr>
          <w:rFonts w:ascii="Times New Roman" w:hAnsi="Times New Roman" w:cs="Times New Roman"/>
          <w:sz w:val="24"/>
          <w:szCs w:val="24"/>
        </w:rPr>
      </w:pPr>
      <w:r w:rsidRPr="00E06015">
        <w:rPr>
          <w:rFonts w:ascii="Times New Roman" w:hAnsi="Times New Roman" w:cs="Times New Roman"/>
          <w:sz w:val="24"/>
          <w:szCs w:val="24"/>
        </w:rPr>
        <w:t xml:space="preserve">Document </w:t>
      </w:r>
      <w:r w:rsidRPr="00817CCF">
        <w:rPr>
          <w:rFonts w:ascii="Times New Roman" w:hAnsi="Times New Roman" w:cs="Times New Roman"/>
          <w:b/>
          <w:bCs/>
          <w:sz w:val="24"/>
          <w:szCs w:val="24"/>
        </w:rPr>
        <w:t>24-8</w:t>
      </w:r>
      <w:r w:rsidRPr="00E06015">
        <w:rPr>
          <w:rFonts w:ascii="Times New Roman" w:hAnsi="Times New Roman" w:cs="Times New Roman"/>
          <w:sz w:val="24"/>
          <w:szCs w:val="24"/>
        </w:rPr>
        <w:t xml:space="preserve"> was filed on </w:t>
      </w:r>
      <w:r w:rsidRPr="00817CCF">
        <w:rPr>
          <w:rFonts w:ascii="Times New Roman" w:hAnsi="Times New Roman" w:cs="Times New Roman"/>
          <w:sz w:val="24"/>
          <w:szCs w:val="24"/>
          <w:u w:val="single"/>
        </w:rPr>
        <w:t>9/02/2022</w:t>
      </w:r>
      <w:r w:rsidRPr="00E06015">
        <w:rPr>
          <w:rFonts w:ascii="Times New Roman" w:hAnsi="Times New Roman" w:cs="Times New Roman"/>
          <w:sz w:val="24"/>
          <w:szCs w:val="24"/>
        </w:rPr>
        <w:t xml:space="preserve"> and is an affidavit by Matthew Perkins with the declarant testifying in the form of an affidavit concerning a conversation</w:t>
      </w:r>
      <w:r w:rsidR="00CE1385">
        <w:rPr>
          <w:rFonts w:ascii="Times New Roman" w:hAnsi="Times New Roman" w:cs="Times New Roman"/>
          <w:sz w:val="24"/>
          <w:szCs w:val="24"/>
        </w:rPr>
        <w:t xml:space="preserve"> between</w:t>
      </w:r>
      <w:r w:rsidRPr="00E06015">
        <w:rPr>
          <w:rFonts w:ascii="Times New Roman" w:hAnsi="Times New Roman" w:cs="Times New Roman"/>
          <w:sz w:val="24"/>
          <w:szCs w:val="24"/>
        </w:rPr>
        <w:t xml:space="preserve"> two </w:t>
      </w:r>
      <w:r w:rsidRPr="00817CCF">
        <w:rPr>
          <w:rFonts w:ascii="Times New Roman" w:hAnsi="Times New Roman" w:cs="Times New Roman"/>
          <w:sz w:val="24"/>
          <w:szCs w:val="24"/>
          <w:u w:val="single"/>
        </w:rPr>
        <w:t>non-party members to the suit</w:t>
      </w:r>
      <w:r w:rsidRPr="00E06015">
        <w:rPr>
          <w:rFonts w:ascii="Times New Roman" w:hAnsi="Times New Roman" w:cs="Times New Roman"/>
          <w:sz w:val="24"/>
          <w:szCs w:val="24"/>
        </w:rPr>
        <w:t>.</w:t>
      </w:r>
    </w:p>
    <w:p w14:paraId="296A3648" w14:textId="62C8C66B" w:rsidR="00E06015" w:rsidRPr="00E06015" w:rsidRDefault="00E06015" w:rsidP="00E06015">
      <w:pPr>
        <w:pStyle w:val="ListParagraph"/>
        <w:numPr>
          <w:ilvl w:val="0"/>
          <w:numId w:val="2"/>
        </w:numPr>
        <w:spacing w:line="480" w:lineRule="auto"/>
        <w:rPr>
          <w:rFonts w:ascii="Times New Roman" w:hAnsi="Times New Roman" w:cs="Times New Roman"/>
          <w:sz w:val="24"/>
          <w:szCs w:val="24"/>
        </w:rPr>
      </w:pPr>
      <w:r w:rsidRPr="00E06015">
        <w:rPr>
          <w:rFonts w:ascii="Times New Roman" w:hAnsi="Times New Roman" w:cs="Times New Roman"/>
          <w:sz w:val="24"/>
          <w:szCs w:val="24"/>
        </w:rPr>
        <w:t>The hearsay rule is well established and the conversation between Matthew Perkins and David Malbrough about their concerns with the ongoing case</w:t>
      </w:r>
      <w:r w:rsidR="00FD09AB">
        <w:rPr>
          <w:rFonts w:ascii="Times New Roman" w:hAnsi="Times New Roman" w:cs="Times New Roman"/>
          <w:sz w:val="24"/>
          <w:szCs w:val="24"/>
        </w:rPr>
        <w:t>,</w:t>
      </w:r>
      <w:r w:rsidRPr="00E06015">
        <w:rPr>
          <w:rFonts w:ascii="Times New Roman" w:hAnsi="Times New Roman" w:cs="Times New Roman"/>
          <w:sz w:val="24"/>
          <w:szCs w:val="24"/>
        </w:rPr>
        <w:t xml:space="preserve"> which was filed in May of 2022</w:t>
      </w:r>
      <w:r w:rsidR="000C7A88">
        <w:rPr>
          <w:rFonts w:ascii="Times New Roman" w:hAnsi="Times New Roman" w:cs="Times New Roman"/>
          <w:sz w:val="24"/>
          <w:szCs w:val="24"/>
        </w:rPr>
        <w:t>,</w:t>
      </w:r>
      <w:r w:rsidRPr="00E06015">
        <w:rPr>
          <w:rFonts w:ascii="Times New Roman" w:hAnsi="Times New Roman" w:cs="Times New Roman"/>
          <w:sz w:val="24"/>
          <w:szCs w:val="24"/>
        </w:rPr>
        <w:t xml:space="preserve"> is merely rhetoric shared between two former co-workers, in which neither of the aforementioned persons have any personal knowledge or first-hand accounting of Plaintiffs’ work.</w:t>
      </w:r>
    </w:p>
    <w:p w14:paraId="19A7E5EC" w14:textId="2DA07364" w:rsidR="00E06015" w:rsidRDefault="00E06015" w:rsidP="00E06015">
      <w:pPr>
        <w:pStyle w:val="ListParagraph"/>
        <w:numPr>
          <w:ilvl w:val="0"/>
          <w:numId w:val="2"/>
        </w:numPr>
        <w:spacing w:line="480" w:lineRule="auto"/>
        <w:rPr>
          <w:rFonts w:ascii="Times New Roman" w:hAnsi="Times New Roman" w:cs="Times New Roman"/>
          <w:sz w:val="24"/>
          <w:szCs w:val="24"/>
        </w:rPr>
      </w:pPr>
      <w:r w:rsidRPr="00E06015">
        <w:rPr>
          <w:rFonts w:ascii="Times New Roman" w:hAnsi="Times New Roman" w:cs="Times New Roman"/>
          <w:sz w:val="24"/>
          <w:szCs w:val="24"/>
        </w:rPr>
        <w:t xml:space="preserve">However, it is </w:t>
      </w:r>
      <w:r w:rsidRPr="00817CCF">
        <w:rPr>
          <w:rFonts w:ascii="Times New Roman" w:hAnsi="Times New Roman" w:cs="Times New Roman"/>
          <w:sz w:val="24"/>
          <w:szCs w:val="24"/>
          <w:u w:val="single"/>
        </w:rPr>
        <w:t>increasingly worrisome</w:t>
      </w:r>
      <w:r w:rsidRPr="00E06015">
        <w:rPr>
          <w:rFonts w:ascii="Times New Roman" w:hAnsi="Times New Roman" w:cs="Times New Roman"/>
          <w:sz w:val="24"/>
          <w:szCs w:val="24"/>
        </w:rPr>
        <w:t xml:space="preserve"> that the Defendants</w:t>
      </w:r>
      <w:r w:rsidR="000C7A88">
        <w:rPr>
          <w:rFonts w:ascii="Times New Roman" w:hAnsi="Times New Roman" w:cs="Times New Roman"/>
          <w:sz w:val="24"/>
          <w:szCs w:val="24"/>
        </w:rPr>
        <w:t>’</w:t>
      </w:r>
      <w:r w:rsidRPr="00E06015">
        <w:rPr>
          <w:rFonts w:ascii="Times New Roman" w:hAnsi="Times New Roman" w:cs="Times New Roman"/>
          <w:sz w:val="24"/>
          <w:szCs w:val="24"/>
        </w:rPr>
        <w:t xml:space="preserve"> Counsel has yet to read the Complaint filed by the Plaintiffs</w:t>
      </w:r>
      <w:r w:rsidR="00CD48FD">
        <w:rPr>
          <w:rFonts w:ascii="Times New Roman" w:hAnsi="Times New Roman" w:cs="Times New Roman"/>
          <w:sz w:val="24"/>
          <w:szCs w:val="24"/>
        </w:rPr>
        <w:t xml:space="preserve"> (</w:t>
      </w:r>
      <w:r w:rsidR="00CD48FD" w:rsidRPr="00817CCF">
        <w:rPr>
          <w:rFonts w:ascii="Times New Roman" w:hAnsi="Times New Roman" w:cs="Times New Roman"/>
          <w:sz w:val="24"/>
          <w:szCs w:val="24"/>
          <w:u w:val="single"/>
        </w:rPr>
        <w:t xml:space="preserve">Filed over Four </w:t>
      </w:r>
      <w:r w:rsidR="00CD48FD" w:rsidRPr="00817CCF">
        <w:rPr>
          <w:rFonts w:ascii="Times New Roman" w:hAnsi="Times New Roman" w:cs="Times New Roman"/>
          <w:b/>
          <w:bCs/>
          <w:sz w:val="24"/>
          <w:szCs w:val="24"/>
          <w:u w:val="single"/>
        </w:rPr>
        <w:t>(4)</w:t>
      </w:r>
      <w:r w:rsidR="00CD48FD" w:rsidRPr="00817CCF">
        <w:rPr>
          <w:rFonts w:ascii="Times New Roman" w:hAnsi="Times New Roman" w:cs="Times New Roman"/>
          <w:sz w:val="24"/>
          <w:szCs w:val="24"/>
          <w:u w:val="single"/>
        </w:rPr>
        <w:t xml:space="preserve"> Months Ago</w:t>
      </w:r>
      <w:r w:rsidR="00CD48FD">
        <w:rPr>
          <w:rFonts w:ascii="Times New Roman" w:hAnsi="Times New Roman" w:cs="Times New Roman"/>
          <w:sz w:val="24"/>
          <w:szCs w:val="24"/>
        </w:rPr>
        <w:t>)</w:t>
      </w:r>
      <w:r w:rsidRPr="00E06015">
        <w:rPr>
          <w:rFonts w:ascii="Times New Roman" w:hAnsi="Times New Roman" w:cs="Times New Roman"/>
          <w:sz w:val="24"/>
          <w:szCs w:val="24"/>
        </w:rPr>
        <w:t xml:space="preserve">. The Complaint </w:t>
      </w:r>
      <w:r w:rsidRPr="00817CCF">
        <w:rPr>
          <w:rFonts w:ascii="Times New Roman" w:hAnsi="Times New Roman" w:cs="Times New Roman"/>
          <w:b/>
          <w:bCs/>
          <w:sz w:val="24"/>
          <w:szCs w:val="24"/>
        </w:rPr>
        <w:t>(Doc.1)</w:t>
      </w:r>
      <w:r w:rsidRPr="00E06015">
        <w:rPr>
          <w:rFonts w:ascii="Times New Roman" w:hAnsi="Times New Roman" w:cs="Times New Roman"/>
          <w:sz w:val="24"/>
          <w:szCs w:val="24"/>
        </w:rPr>
        <w:t xml:space="preserve"> includes </w:t>
      </w:r>
      <w:r w:rsidRPr="00817CCF">
        <w:rPr>
          <w:rFonts w:ascii="Times New Roman" w:hAnsi="Times New Roman" w:cs="Times New Roman"/>
          <w:sz w:val="24"/>
          <w:szCs w:val="24"/>
          <w:u w:val="single"/>
        </w:rPr>
        <w:t>a verification signed and executed</w:t>
      </w:r>
      <w:r w:rsidRPr="00E06015">
        <w:rPr>
          <w:rFonts w:ascii="Times New Roman" w:hAnsi="Times New Roman" w:cs="Times New Roman"/>
          <w:sz w:val="24"/>
          <w:szCs w:val="24"/>
        </w:rPr>
        <w:t xml:space="preserve"> by Howard Gary Brown and Brandon Sibley and </w:t>
      </w:r>
      <w:r w:rsidR="000E1B86">
        <w:rPr>
          <w:rFonts w:ascii="Times New Roman" w:hAnsi="Times New Roman" w:cs="Times New Roman"/>
          <w:sz w:val="24"/>
          <w:szCs w:val="24"/>
        </w:rPr>
        <w:t xml:space="preserve">so </w:t>
      </w:r>
      <w:r w:rsidRPr="00E06015">
        <w:rPr>
          <w:rFonts w:ascii="Times New Roman" w:hAnsi="Times New Roman" w:cs="Times New Roman"/>
          <w:sz w:val="24"/>
          <w:szCs w:val="24"/>
        </w:rPr>
        <w:t>states; “</w:t>
      </w:r>
      <w:r w:rsidRPr="00817CCF">
        <w:rPr>
          <w:rFonts w:ascii="Times New Roman" w:hAnsi="Times New Roman" w:cs="Times New Roman"/>
          <w:b/>
          <w:bCs/>
          <w:sz w:val="24"/>
          <w:szCs w:val="24"/>
          <w:u w:val="single"/>
        </w:rPr>
        <w:t>2.</w:t>
      </w:r>
      <w:r w:rsidRPr="00E06015">
        <w:rPr>
          <w:rFonts w:ascii="Times New Roman" w:hAnsi="Times New Roman" w:cs="Times New Roman"/>
          <w:sz w:val="24"/>
          <w:szCs w:val="24"/>
        </w:rPr>
        <w:t xml:space="preserve"> We have </w:t>
      </w:r>
      <w:r w:rsidRPr="00817CCF">
        <w:rPr>
          <w:rFonts w:ascii="Times New Roman" w:hAnsi="Times New Roman" w:cs="Times New Roman"/>
          <w:sz w:val="24"/>
          <w:szCs w:val="24"/>
          <w:u w:val="single"/>
        </w:rPr>
        <w:t xml:space="preserve">read, </w:t>
      </w:r>
      <w:r w:rsidRPr="00817CCF">
        <w:rPr>
          <w:rFonts w:ascii="Times New Roman" w:hAnsi="Times New Roman" w:cs="Times New Roman"/>
          <w:b/>
          <w:bCs/>
          <w:sz w:val="24"/>
          <w:szCs w:val="24"/>
          <w:u w:val="single"/>
        </w:rPr>
        <w:t>written</w:t>
      </w:r>
      <w:r w:rsidRPr="00817CCF">
        <w:rPr>
          <w:rFonts w:ascii="Times New Roman" w:hAnsi="Times New Roman" w:cs="Times New Roman"/>
          <w:sz w:val="24"/>
          <w:szCs w:val="24"/>
          <w:u w:val="single"/>
        </w:rPr>
        <w:t>, and understood</w:t>
      </w:r>
      <w:r w:rsidRPr="00E06015">
        <w:rPr>
          <w:rFonts w:ascii="Times New Roman" w:hAnsi="Times New Roman" w:cs="Times New Roman"/>
          <w:sz w:val="24"/>
          <w:szCs w:val="24"/>
        </w:rPr>
        <w:t xml:space="preserve"> the attached foregoing complaint filed herein, and </w:t>
      </w:r>
      <w:r w:rsidRPr="00817CCF">
        <w:rPr>
          <w:rFonts w:ascii="Times New Roman" w:hAnsi="Times New Roman" w:cs="Times New Roman"/>
          <w:sz w:val="24"/>
          <w:szCs w:val="24"/>
          <w:u w:val="single"/>
        </w:rPr>
        <w:t>each fact alleged therein is true and correct of my own personal knowledge</w:t>
      </w:r>
      <w:r w:rsidRPr="00E06015">
        <w:rPr>
          <w:rFonts w:ascii="Times New Roman" w:hAnsi="Times New Roman" w:cs="Times New Roman"/>
          <w:sz w:val="24"/>
          <w:szCs w:val="24"/>
        </w:rPr>
        <w:t>.”</w:t>
      </w:r>
    </w:p>
    <w:p w14:paraId="08457B8B" w14:textId="5542226E" w:rsidR="00E06015" w:rsidRPr="00AA75DE" w:rsidRDefault="00E06015" w:rsidP="00E06015">
      <w:pPr>
        <w:pStyle w:val="ListParagraph"/>
        <w:numPr>
          <w:ilvl w:val="0"/>
          <w:numId w:val="6"/>
        </w:numPr>
        <w:spacing w:line="480" w:lineRule="auto"/>
        <w:jc w:val="center"/>
        <w:rPr>
          <w:rFonts w:ascii="Times New Roman" w:hAnsi="Times New Roman" w:cs="Times New Roman"/>
          <w:b/>
          <w:bCs/>
          <w:sz w:val="28"/>
          <w:szCs w:val="28"/>
        </w:rPr>
      </w:pPr>
      <w:r w:rsidRPr="00AA75DE">
        <w:rPr>
          <w:rFonts w:ascii="Times New Roman" w:hAnsi="Times New Roman" w:cs="Times New Roman"/>
          <w:b/>
          <w:bCs/>
          <w:sz w:val="28"/>
          <w:szCs w:val="28"/>
        </w:rPr>
        <w:t>LIBEL AND FALSE ALLEGATIONS</w:t>
      </w:r>
    </w:p>
    <w:p w14:paraId="652FBB69" w14:textId="6B9B29EB" w:rsidR="00E06015" w:rsidRDefault="00E06015" w:rsidP="00E06015">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Making an allegation against another attorney, </w:t>
      </w:r>
      <w:r w:rsidRPr="00817CCF">
        <w:rPr>
          <w:rFonts w:ascii="Times New Roman" w:hAnsi="Times New Roman" w:cs="Times New Roman"/>
          <w:sz w:val="24"/>
          <w:szCs w:val="24"/>
          <w:u w:val="single"/>
        </w:rPr>
        <w:t>whom is factually innocent</w:t>
      </w:r>
      <w:r>
        <w:rPr>
          <w:rFonts w:ascii="Times New Roman" w:hAnsi="Times New Roman" w:cs="Times New Roman"/>
          <w:sz w:val="24"/>
          <w:szCs w:val="24"/>
        </w:rPr>
        <w:t xml:space="preserve">, </w:t>
      </w:r>
      <w:r w:rsidRPr="00817CCF">
        <w:rPr>
          <w:rFonts w:ascii="Times New Roman" w:hAnsi="Times New Roman" w:cs="Times New Roman"/>
          <w:sz w:val="24"/>
          <w:szCs w:val="24"/>
          <w:u w:val="single"/>
        </w:rPr>
        <w:t xml:space="preserve">based on </w:t>
      </w:r>
      <w:r w:rsidRPr="00817CCF">
        <w:rPr>
          <w:rFonts w:ascii="Times New Roman" w:hAnsi="Times New Roman" w:cs="Times New Roman"/>
          <w:b/>
          <w:bCs/>
          <w:sz w:val="24"/>
          <w:szCs w:val="24"/>
          <w:u w:val="single"/>
        </w:rPr>
        <w:t>hearsay</w:t>
      </w:r>
      <w:r w:rsidR="004E2EFC">
        <w:rPr>
          <w:rFonts w:ascii="Times New Roman" w:hAnsi="Times New Roman" w:cs="Times New Roman"/>
          <w:b/>
          <w:bCs/>
          <w:sz w:val="24"/>
          <w:szCs w:val="24"/>
          <w:u w:val="single"/>
        </w:rPr>
        <w:t xml:space="preserve"> entered into the record by Counsel in violation of FRE Rule 803</w:t>
      </w:r>
      <w:r w:rsidR="004233B1">
        <w:rPr>
          <w:rFonts w:ascii="Times New Roman" w:hAnsi="Times New Roman" w:cs="Times New Roman"/>
          <w:b/>
          <w:bCs/>
          <w:sz w:val="24"/>
          <w:szCs w:val="24"/>
          <w:u w:val="single"/>
        </w:rPr>
        <w:t xml:space="preserve"> and is inadmissible evidence by Rule 901</w:t>
      </w:r>
      <w:r>
        <w:rPr>
          <w:rFonts w:ascii="Times New Roman" w:hAnsi="Times New Roman" w:cs="Times New Roman"/>
          <w:sz w:val="24"/>
          <w:szCs w:val="24"/>
        </w:rPr>
        <w:t xml:space="preserve">, is a strategy that borders on </w:t>
      </w:r>
      <w:r w:rsidRPr="00817CCF">
        <w:rPr>
          <w:rFonts w:ascii="Times New Roman" w:hAnsi="Times New Roman" w:cs="Times New Roman"/>
          <w:b/>
          <w:bCs/>
          <w:sz w:val="24"/>
          <w:szCs w:val="24"/>
        </w:rPr>
        <w:t>insanity</w:t>
      </w:r>
      <w:r>
        <w:rPr>
          <w:rFonts w:ascii="Times New Roman" w:hAnsi="Times New Roman" w:cs="Times New Roman"/>
          <w:sz w:val="24"/>
          <w:szCs w:val="24"/>
        </w:rPr>
        <w:t>.</w:t>
      </w:r>
      <w:r w:rsidR="002A5D30">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w:t>
      </w:r>
    </w:p>
    <w:p w14:paraId="19360043" w14:textId="17FCAFD2" w:rsidR="002A5D30" w:rsidRDefault="00761A1F" w:rsidP="00761A1F">
      <w:pPr>
        <w:pStyle w:val="ListParagraph"/>
        <w:numPr>
          <w:ilvl w:val="0"/>
          <w:numId w:val="2"/>
        </w:numPr>
        <w:spacing w:line="480" w:lineRule="auto"/>
        <w:rPr>
          <w:rFonts w:ascii="Times New Roman" w:hAnsi="Times New Roman" w:cs="Times New Roman"/>
          <w:sz w:val="24"/>
          <w:szCs w:val="24"/>
        </w:rPr>
      </w:pPr>
      <w:r w:rsidRPr="00761A1F">
        <w:rPr>
          <w:rFonts w:ascii="Times New Roman" w:hAnsi="Times New Roman" w:cs="Times New Roman"/>
          <w:sz w:val="24"/>
          <w:szCs w:val="24"/>
        </w:rPr>
        <w:t>Defendants</w:t>
      </w:r>
      <w:r w:rsidR="00DA73CE">
        <w:rPr>
          <w:rFonts w:ascii="Times New Roman" w:hAnsi="Times New Roman" w:cs="Times New Roman"/>
          <w:sz w:val="24"/>
          <w:szCs w:val="24"/>
        </w:rPr>
        <w:t>’</w:t>
      </w:r>
      <w:r w:rsidRPr="00761A1F">
        <w:rPr>
          <w:rFonts w:ascii="Times New Roman" w:hAnsi="Times New Roman" w:cs="Times New Roman"/>
          <w:sz w:val="24"/>
          <w:szCs w:val="24"/>
        </w:rPr>
        <w:t xml:space="preserve"> Counsel alleges in </w:t>
      </w:r>
      <w:r w:rsidRPr="00817CCF">
        <w:rPr>
          <w:rFonts w:ascii="Times New Roman" w:hAnsi="Times New Roman" w:cs="Times New Roman"/>
          <w:b/>
          <w:bCs/>
          <w:sz w:val="24"/>
          <w:szCs w:val="24"/>
        </w:rPr>
        <w:t>Doc 24</w:t>
      </w:r>
      <w:r w:rsidR="004122C8">
        <w:rPr>
          <w:rFonts w:ascii="Times New Roman" w:hAnsi="Times New Roman" w:cs="Times New Roman"/>
          <w:sz w:val="24"/>
          <w:szCs w:val="24"/>
        </w:rPr>
        <w:t>, page 10</w:t>
      </w:r>
      <w:r w:rsidRPr="00761A1F">
        <w:rPr>
          <w:rFonts w:ascii="Times New Roman" w:hAnsi="Times New Roman" w:cs="Times New Roman"/>
          <w:sz w:val="24"/>
          <w:szCs w:val="24"/>
        </w:rPr>
        <w:t xml:space="preserve">, “Finally, it appears from other information obtained by Defendants and from the several statutory and case law references liberally sprinkled throughout Plaintiffs’ filings, </w:t>
      </w:r>
      <w:r w:rsidR="00462EDE" w:rsidRPr="00761A1F">
        <w:rPr>
          <w:rFonts w:ascii="Times New Roman" w:hAnsi="Times New Roman" w:cs="Times New Roman"/>
          <w:sz w:val="24"/>
          <w:szCs w:val="24"/>
        </w:rPr>
        <w:t>e.g.,</w:t>
      </w:r>
      <w:r w:rsidRPr="00761A1F">
        <w:rPr>
          <w:rFonts w:ascii="Times New Roman" w:hAnsi="Times New Roman" w:cs="Times New Roman"/>
          <w:sz w:val="24"/>
          <w:szCs w:val="24"/>
        </w:rPr>
        <w:t xml:space="preserve"> </w:t>
      </w:r>
      <w:r w:rsidR="00DA73CE">
        <w:rPr>
          <w:rFonts w:ascii="Times New Roman" w:hAnsi="Times New Roman" w:cs="Times New Roman"/>
          <w:sz w:val="24"/>
          <w:szCs w:val="24"/>
        </w:rPr>
        <w:t xml:space="preserve">in </w:t>
      </w:r>
      <w:r w:rsidRPr="00761A1F">
        <w:rPr>
          <w:rFonts w:ascii="Times New Roman" w:hAnsi="Times New Roman" w:cs="Times New Roman"/>
          <w:sz w:val="24"/>
          <w:szCs w:val="24"/>
        </w:rPr>
        <w:t xml:space="preserve">particular their Docs. 18 and 19 filings and </w:t>
      </w:r>
      <w:r w:rsidRPr="00817CCF">
        <w:rPr>
          <w:rFonts w:ascii="Times New Roman" w:hAnsi="Times New Roman" w:cs="Times New Roman"/>
          <w:i/>
          <w:iCs/>
          <w:sz w:val="24"/>
          <w:szCs w:val="24"/>
        </w:rPr>
        <w:t>see</w:t>
      </w:r>
      <w:r w:rsidRPr="00761A1F">
        <w:rPr>
          <w:rFonts w:ascii="Times New Roman" w:hAnsi="Times New Roman" w:cs="Times New Roman"/>
          <w:sz w:val="24"/>
          <w:szCs w:val="24"/>
        </w:rPr>
        <w:t xml:space="preserve"> their references to U.S. Supreme Court’s recent Castro Huerta case, Bivens and 42 U.S.C. § 2000d, that Plaintiffs are </w:t>
      </w:r>
      <w:r w:rsidRPr="00817CCF">
        <w:rPr>
          <w:rFonts w:ascii="Times New Roman" w:hAnsi="Times New Roman" w:cs="Times New Roman"/>
          <w:sz w:val="24"/>
          <w:szCs w:val="24"/>
          <w:u w:val="single"/>
        </w:rPr>
        <w:t>actually receiving ghost writing assistance from an attorney</w:t>
      </w:r>
      <w:r w:rsidRPr="00761A1F">
        <w:rPr>
          <w:rFonts w:ascii="Times New Roman" w:hAnsi="Times New Roman" w:cs="Times New Roman"/>
          <w:sz w:val="24"/>
          <w:szCs w:val="24"/>
        </w:rPr>
        <w:t xml:space="preserve"> who has sought to facilitate Plaintiffs’ legal arguments before this Court while </w:t>
      </w:r>
      <w:r w:rsidRPr="00817CCF">
        <w:rPr>
          <w:rFonts w:ascii="Times New Roman" w:hAnsi="Times New Roman" w:cs="Times New Roman"/>
          <w:sz w:val="24"/>
          <w:szCs w:val="24"/>
          <w:u w:val="single"/>
        </w:rPr>
        <w:t>seeking to avoid compliance with the ethical and other rules which prohibit that behavior</w:t>
      </w:r>
      <w:r w:rsidR="004122C8">
        <w:rPr>
          <w:rFonts w:ascii="Times New Roman" w:hAnsi="Times New Roman" w:cs="Times New Roman"/>
          <w:sz w:val="24"/>
          <w:szCs w:val="24"/>
        </w:rPr>
        <w:t>.”</w:t>
      </w:r>
    </w:p>
    <w:p w14:paraId="2588AB07" w14:textId="77777777" w:rsidR="00E5319C" w:rsidRDefault="009B2C0C" w:rsidP="00421CAD">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find it fascinating that Rogers’ first thought when reading Plaintiffs documents is that</w:t>
      </w:r>
      <w:r w:rsidR="00AB4CFE">
        <w:rPr>
          <w:rFonts w:ascii="Times New Roman" w:hAnsi="Times New Roman" w:cs="Times New Roman"/>
          <w:sz w:val="24"/>
          <w:szCs w:val="24"/>
        </w:rPr>
        <w:t xml:space="preserve"> the Plaintiffs</w:t>
      </w:r>
      <w:r>
        <w:rPr>
          <w:rFonts w:ascii="Times New Roman" w:hAnsi="Times New Roman" w:cs="Times New Roman"/>
          <w:sz w:val="24"/>
          <w:szCs w:val="24"/>
        </w:rPr>
        <w:t xml:space="preserve">, due to the </w:t>
      </w:r>
      <w:r w:rsidR="00AB4CFE">
        <w:rPr>
          <w:rFonts w:ascii="Times New Roman" w:hAnsi="Times New Roman" w:cs="Times New Roman"/>
          <w:sz w:val="24"/>
          <w:szCs w:val="24"/>
        </w:rPr>
        <w:t xml:space="preserve">“sprinkling” </w:t>
      </w:r>
      <w:r>
        <w:rPr>
          <w:rFonts w:ascii="Times New Roman" w:hAnsi="Times New Roman" w:cs="Times New Roman"/>
          <w:sz w:val="24"/>
          <w:szCs w:val="24"/>
        </w:rPr>
        <w:t xml:space="preserve">in </w:t>
      </w:r>
      <w:r w:rsidR="00AB4CFE">
        <w:rPr>
          <w:rFonts w:ascii="Times New Roman" w:hAnsi="Times New Roman" w:cs="Times New Roman"/>
          <w:sz w:val="24"/>
          <w:szCs w:val="24"/>
        </w:rPr>
        <w:t>of statutory and case law references</w:t>
      </w:r>
      <w:r>
        <w:rPr>
          <w:rFonts w:ascii="Times New Roman" w:hAnsi="Times New Roman" w:cs="Times New Roman"/>
          <w:sz w:val="24"/>
          <w:szCs w:val="24"/>
        </w:rPr>
        <w:t>,</w:t>
      </w:r>
      <w:r w:rsidR="00421CAD">
        <w:rPr>
          <w:rFonts w:ascii="Times New Roman" w:hAnsi="Times New Roman" w:cs="Times New Roman"/>
          <w:sz w:val="24"/>
          <w:szCs w:val="24"/>
        </w:rPr>
        <w:t xml:space="preserve"> could </w:t>
      </w:r>
      <w:r>
        <w:rPr>
          <w:rFonts w:ascii="Times New Roman" w:hAnsi="Times New Roman" w:cs="Times New Roman"/>
          <w:sz w:val="24"/>
          <w:szCs w:val="24"/>
        </w:rPr>
        <w:t xml:space="preserve">only </w:t>
      </w:r>
      <w:r w:rsidR="00421CAD">
        <w:rPr>
          <w:rFonts w:ascii="Times New Roman" w:hAnsi="Times New Roman" w:cs="Times New Roman"/>
          <w:sz w:val="24"/>
          <w:szCs w:val="24"/>
        </w:rPr>
        <w:t>happen with</w:t>
      </w:r>
      <w:r>
        <w:rPr>
          <w:rFonts w:ascii="Times New Roman" w:hAnsi="Times New Roman" w:cs="Times New Roman"/>
          <w:sz w:val="24"/>
          <w:szCs w:val="24"/>
        </w:rPr>
        <w:t xml:space="preserve"> the</w:t>
      </w:r>
      <w:r w:rsidR="00421CAD">
        <w:rPr>
          <w:rFonts w:ascii="Times New Roman" w:hAnsi="Times New Roman" w:cs="Times New Roman"/>
          <w:sz w:val="24"/>
          <w:szCs w:val="24"/>
        </w:rPr>
        <w:t xml:space="preserve"> “ghostwriting” assistance</w:t>
      </w:r>
      <w:r>
        <w:rPr>
          <w:rFonts w:ascii="Times New Roman" w:hAnsi="Times New Roman" w:cs="Times New Roman"/>
          <w:sz w:val="24"/>
          <w:szCs w:val="24"/>
        </w:rPr>
        <w:t xml:space="preserve"> of an experienced attorney. </w:t>
      </w:r>
    </w:p>
    <w:p w14:paraId="13D44835" w14:textId="0D76D981" w:rsidR="00421CAD" w:rsidRDefault="00E5319C" w:rsidP="00421CAD">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comprehend that Rogers’ definition of an experienced attorney is somewhat distorted</w:t>
      </w:r>
      <w:r w:rsidR="00421CAD">
        <w:rPr>
          <w:rFonts w:ascii="Times New Roman" w:hAnsi="Times New Roman" w:cs="Times New Roman"/>
          <w:sz w:val="24"/>
          <w:szCs w:val="24"/>
        </w:rPr>
        <w:t xml:space="preserve">, however, </w:t>
      </w:r>
      <w:r w:rsidR="004233B1">
        <w:rPr>
          <w:rFonts w:ascii="Times New Roman" w:hAnsi="Times New Roman" w:cs="Times New Roman"/>
          <w:sz w:val="24"/>
          <w:szCs w:val="24"/>
        </w:rPr>
        <w:t xml:space="preserve">Plaintiffs </w:t>
      </w:r>
      <w:r w:rsidR="00AB4CFE">
        <w:rPr>
          <w:rFonts w:ascii="Times New Roman" w:hAnsi="Times New Roman" w:cs="Times New Roman"/>
          <w:sz w:val="24"/>
          <w:szCs w:val="24"/>
        </w:rPr>
        <w:t>Complaint page 25, starting at line 13, states, “</w:t>
      </w:r>
      <w:r w:rsidR="00AB4CFE" w:rsidRPr="00AB4CFE">
        <w:rPr>
          <w:rFonts w:ascii="Times New Roman" w:hAnsi="Times New Roman" w:cs="Times New Roman"/>
          <w:sz w:val="24"/>
          <w:szCs w:val="24"/>
        </w:rPr>
        <w:t xml:space="preserve">Plaintiffs demand remuneration for actual damages in the amount of 53,032.00 dollars for time spent learning how to plead a case, travel, relocation of vacation, and subscription fees for </w:t>
      </w:r>
      <w:r w:rsidR="00AB4CFE" w:rsidRPr="00817CCF">
        <w:rPr>
          <w:rFonts w:ascii="Times New Roman" w:hAnsi="Times New Roman" w:cs="Times New Roman"/>
          <w:sz w:val="24"/>
          <w:szCs w:val="24"/>
          <w:u w:val="single"/>
        </w:rPr>
        <w:t>Westlaw</w:t>
      </w:r>
      <w:r w:rsidR="00AB4CFE" w:rsidRPr="00AB4CFE">
        <w:rPr>
          <w:rFonts w:ascii="Times New Roman" w:hAnsi="Times New Roman" w:cs="Times New Roman"/>
          <w:sz w:val="24"/>
          <w:szCs w:val="24"/>
        </w:rPr>
        <w:t xml:space="preserve">, Fast Case, and </w:t>
      </w:r>
      <w:r>
        <w:rPr>
          <w:rFonts w:ascii="Times New Roman" w:hAnsi="Times New Roman" w:cs="Times New Roman"/>
          <w:sz w:val="24"/>
          <w:szCs w:val="24"/>
        </w:rPr>
        <w:t xml:space="preserve">the </w:t>
      </w:r>
      <w:r w:rsidR="00AB4CFE" w:rsidRPr="00AB4CFE">
        <w:rPr>
          <w:rFonts w:ascii="Times New Roman" w:hAnsi="Times New Roman" w:cs="Times New Roman"/>
          <w:sz w:val="24"/>
          <w:szCs w:val="24"/>
        </w:rPr>
        <w:t>paralegal training course Jurisdictionary</w:t>
      </w:r>
      <w:r w:rsidR="00AB4CFE">
        <w:rPr>
          <w:rFonts w:ascii="Times New Roman" w:hAnsi="Times New Roman" w:cs="Times New Roman"/>
          <w:sz w:val="24"/>
          <w:szCs w:val="24"/>
        </w:rPr>
        <w:t>.”</w:t>
      </w:r>
    </w:p>
    <w:p w14:paraId="600CF0C8" w14:textId="5EE0D8D6" w:rsidR="00421CAD" w:rsidRPr="00817CCF" w:rsidRDefault="00421CAD" w:rsidP="00421CAD">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enjoy reading and applying the natural law principles as laid out by the Honorable Clarence Thomas and other Supreme Court Justices.</w:t>
      </w:r>
    </w:p>
    <w:p w14:paraId="193123D0" w14:textId="7D5B8F06" w:rsidR="00761A1F" w:rsidRPr="00761A1F" w:rsidRDefault="004122C8" w:rsidP="00761A1F">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Defendants’ Counsel continues </w:t>
      </w:r>
      <w:r w:rsidR="00E34B07">
        <w:rPr>
          <w:rFonts w:ascii="Times New Roman" w:hAnsi="Times New Roman" w:cs="Times New Roman"/>
          <w:sz w:val="24"/>
          <w:szCs w:val="24"/>
        </w:rPr>
        <w:t xml:space="preserve">to ‘double down’ with his insane defense strategy </w:t>
      </w:r>
      <w:r>
        <w:rPr>
          <w:rFonts w:ascii="Times New Roman" w:hAnsi="Times New Roman" w:cs="Times New Roman"/>
          <w:sz w:val="24"/>
          <w:szCs w:val="24"/>
        </w:rPr>
        <w:t xml:space="preserve">in </w:t>
      </w:r>
      <w:r w:rsidRPr="00817CCF">
        <w:rPr>
          <w:rFonts w:ascii="Times New Roman" w:hAnsi="Times New Roman" w:cs="Times New Roman"/>
          <w:b/>
          <w:bCs/>
          <w:sz w:val="24"/>
          <w:szCs w:val="24"/>
        </w:rPr>
        <w:t>Doc. 24</w:t>
      </w:r>
      <w:r>
        <w:rPr>
          <w:rFonts w:ascii="Times New Roman" w:hAnsi="Times New Roman" w:cs="Times New Roman"/>
          <w:sz w:val="24"/>
          <w:szCs w:val="24"/>
        </w:rPr>
        <w:t>, page 10, “</w:t>
      </w:r>
      <w:r w:rsidR="00761A1F" w:rsidRPr="00761A1F">
        <w:rPr>
          <w:rFonts w:ascii="Times New Roman" w:hAnsi="Times New Roman" w:cs="Times New Roman"/>
          <w:sz w:val="24"/>
          <w:szCs w:val="24"/>
        </w:rPr>
        <w:t xml:space="preserve">In light of the above and the Affidavit of Matt Perkins, Executive Vice-President of Marketing &amp; Hotel Operations, CRDE </w:t>
      </w:r>
      <w:r w:rsidR="00761A1F" w:rsidRPr="00817CCF">
        <w:rPr>
          <w:rFonts w:ascii="Times New Roman" w:hAnsi="Times New Roman" w:cs="Times New Roman"/>
          <w:b/>
          <w:bCs/>
          <w:sz w:val="24"/>
          <w:szCs w:val="24"/>
        </w:rPr>
        <w:t>(Exhibit F),</w:t>
      </w:r>
      <w:r w:rsidR="00761A1F" w:rsidRPr="00761A1F">
        <w:rPr>
          <w:rFonts w:ascii="Times New Roman" w:hAnsi="Times New Roman" w:cs="Times New Roman"/>
          <w:sz w:val="24"/>
          <w:szCs w:val="24"/>
        </w:rPr>
        <w:t xml:space="preserve"> Defendants request that Plaintiffs and Ms. McMullan be asked by the Court to state under oath whether she is in fact ghost writing some or all of Plaintiffs’ filings in this Court; and, if that is found to be true, that the Court </w:t>
      </w:r>
      <w:r w:rsidR="00761A1F" w:rsidRPr="00817CCF">
        <w:rPr>
          <w:rFonts w:ascii="Times New Roman" w:hAnsi="Times New Roman" w:cs="Times New Roman"/>
          <w:i/>
          <w:iCs/>
          <w:sz w:val="24"/>
          <w:szCs w:val="24"/>
        </w:rPr>
        <w:t>sua sponte</w:t>
      </w:r>
      <w:r w:rsidR="00761A1F" w:rsidRPr="00761A1F">
        <w:rPr>
          <w:rFonts w:ascii="Times New Roman" w:hAnsi="Times New Roman" w:cs="Times New Roman"/>
          <w:sz w:val="24"/>
          <w:szCs w:val="24"/>
        </w:rPr>
        <w:t xml:space="preserve"> impose appropriate Rule 11 sanctions upon all of them</w:t>
      </w:r>
      <w:r w:rsidR="00761A1F">
        <w:rPr>
          <w:rFonts w:ascii="Times New Roman" w:hAnsi="Times New Roman" w:cs="Times New Roman"/>
          <w:sz w:val="24"/>
          <w:szCs w:val="24"/>
        </w:rPr>
        <w:t>.</w:t>
      </w:r>
      <w:r>
        <w:rPr>
          <w:rFonts w:ascii="Times New Roman" w:hAnsi="Times New Roman" w:cs="Times New Roman"/>
          <w:sz w:val="24"/>
          <w:szCs w:val="24"/>
        </w:rPr>
        <w:t>”</w:t>
      </w:r>
    </w:p>
    <w:p w14:paraId="0C1F975F" w14:textId="10DFE764" w:rsidR="00E06015" w:rsidRPr="00817CCF" w:rsidRDefault="00E06015" w:rsidP="00E06015">
      <w:pPr>
        <w:pStyle w:val="ListParagraph"/>
        <w:numPr>
          <w:ilvl w:val="0"/>
          <w:numId w:val="2"/>
        </w:numPr>
        <w:spacing w:line="480" w:lineRule="auto"/>
        <w:rPr>
          <w:rFonts w:ascii="Times New Roman" w:hAnsi="Times New Roman" w:cs="Times New Roman"/>
          <w:sz w:val="24"/>
          <w:szCs w:val="24"/>
          <w:u w:val="single"/>
        </w:rPr>
      </w:pPr>
      <w:r>
        <w:rPr>
          <w:rFonts w:ascii="Times New Roman" w:hAnsi="Times New Roman" w:cs="Times New Roman"/>
          <w:sz w:val="24"/>
          <w:szCs w:val="24"/>
        </w:rPr>
        <w:t>Naming that attorney in a pu</w:t>
      </w:r>
      <w:r w:rsidR="00DB77D4">
        <w:rPr>
          <w:rFonts w:ascii="Times New Roman" w:hAnsi="Times New Roman" w:cs="Times New Roman"/>
          <w:sz w:val="24"/>
          <w:szCs w:val="24"/>
        </w:rPr>
        <w:t>blished document</w:t>
      </w:r>
      <w:r>
        <w:rPr>
          <w:rFonts w:ascii="Times New Roman" w:hAnsi="Times New Roman" w:cs="Times New Roman"/>
          <w:sz w:val="24"/>
          <w:szCs w:val="24"/>
        </w:rPr>
        <w:t xml:space="preserve"> is </w:t>
      </w:r>
      <w:r w:rsidR="00CD09FD">
        <w:rPr>
          <w:rFonts w:ascii="Times New Roman" w:hAnsi="Times New Roman" w:cs="Times New Roman"/>
          <w:sz w:val="24"/>
          <w:szCs w:val="24"/>
        </w:rPr>
        <w:t>the definition of</w:t>
      </w:r>
      <w:r>
        <w:rPr>
          <w:rFonts w:ascii="Times New Roman" w:hAnsi="Times New Roman" w:cs="Times New Roman"/>
          <w:sz w:val="24"/>
          <w:szCs w:val="24"/>
        </w:rPr>
        <w:t xml:space="preserve"> </w:t>
      </w:r>
      <w:r w:rsidRPr="00817CCF">
        <w:rPr>
          <w:rFonts w:ascii="Times New Roman" w:hAnsi="Times New Roman" w:cs="Times New Roman"/>
          <w:b/>
          <w:bCs/>
          <w:sz w:val="24"/>
          <w:szCs w:val="24"/>
        </w:rPr>
        <w:t>Libel</w:t>
      </w:r>
      <w:r>
        <w:rPr>
          <w:rFonts w:ascii="Times New Roman" w:hAnsi="Times New Roman" w:cs="Times New Roman"/>
          <w:sz w:val="24"/>
          <w:szCs w:val="24"/>
        </w:rPr>
        <w:t xml:space="preserve"> against the attorney </w:t>
      </w:r>
      <w:r w:rsidR="00744179" w:rsidRPr="00817CCF">
        <w:rPr>
          <w:rFonts w:ascii="Times New Roman" w:hAnsi="Times New Roman" w:cs="Times New Roman"/>
          <w:sz w:val="24"/>
          <w:szCs w:val="24"/>
          <w:u w:val="single"/>
        </w:rPr>
        <w:t>and</w:t>
      </w:r>
      <w:r w:rsidRPr="00817CCF">
        <w:rPr>
          <w:rFonts w:ascii="Times New Roman" w:hAnsi="Times New Roman" w:cs="Times New Roman"/>
          <w:sz w:val="24"/>
          <w:szCs w:val="24"/>
          <w:u w:val="single"/>
        </w:rPr>
        <w:t xml:space="preserve"> Plaintiffs.</w:t>
      </w:r>
    </w:p>
    <w:p w14:paraId="14EAE81D" w14:textId="74F9349C" w:rsidR="00600706" w:rsidRDefault="00E06015" w:rsidP="00600706">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Defen</w:t>
      </w:r>
      <w:r w:rsidR="00F41674">
        <w:rPr>
          <w:rFonts w:ascii="Times New Roman" w:hAnsi="Times New Roman" w:cs="Times New Roman"/>
          <w:sz w:val="24"/>
          <w:szCs w:val="24"/>
        </w:rPr>
        <w:t>se</w:t>
      </w:r>
      <w:r>
        <w:rPr>
          <w:rFonts w:ascii="Times New Roman" w:hAnsi="Times New Roman" w:cs="Times New Roman"/>
          <w:sz w:val="24"/>
          <w:szCs w:val="24"/>
        </w:rPr>
        <w:t xml:space="preserve"> Counsel</w:t>
      </w:r>
      <w:r w:rsidR="00FF7A40">
        <w:rPr>
          <w:rFonts w:ascii="Times New Roman" w:hAnsi="Times New Roman" w:cs="Times New Roman"/>
          <w:sz w:val="24"/>
          <w:szCs w:val="24"/>
        </w:rPr>
        <w:t xml:space="preserve">, a Harvard Graduate and a </w:t>
      </w:r>
      <w:r w:rsidR="0088108F">
        <w:rPr>
          <w:rFonts w:ascii="Times New Roman" w:hAnsi="Times New Roman" w:cs="Times New Roman"/>
          <w:sz w:val="24"/>
          <w:szCs w:val="24"/>
        </w:rPr>
        <w:t>44-year</w:t>
      </w:r>
      <w:r w:rsidR="00FF7A40">
        <w:rPr>
          <w:rFonts w:ascii="Times New Roman" w:hAnsi="Times New Roman" w:cs="Times New Roman"/>
          <w:sz w:val="24"/>
          <w:szCs w:val="24"/>
        </w:rPr>
        <w:t xml:space="preserve"> licensed attorney, </w:t>
      </w:r>
      <w:r>
        <w:rPr>
          <w:rFonts w:ascii="Times New Roman" w:hAnsi="Times New Roman" w:cs="Times New Roman"/>
          <w:sz w:val="24"/>
          <w:szCs w:val="24"/>
        </w:rPr>
        <w:t>knows or should know the rules of evidence</w:t>
      </w:r>
      <w:r w:rsidR="002A5D30">
        <w:rPr>
          <w:rFonts w:ascii="Times New Roman" w:hAnsi="Times New Roman" w:cs="Times New Roman"/>
          <w:sz w:val="24"/>
          <w:szCs w:val="24"/>
        </w:rPr>
        <w:t xml:space="preserve"> and should </w:t>
      </w:r>
      <w:r w:rsidR="002A5D30" w:rsidRPr="00817CCF">
        <w:rPr>
          <w:rFonts w:ascii="Times New Roman" w:hAnsi="Times New Roman" w:cs="Times New Roman"/>
          <w:sz w:val="24"/>
          <w:szCs w:val="24"/>
          <w:u w:val="single"/>
        </w:rPr>
        <w:t xml:space="preserve">know the consequences of making such </w:t>
      </w:r>
      <w:r w:rsidR="00E34B07">
        <w:rPr>
          <w:rFonts w:ascii="Times New Roman" w:hAnsi="Times New Roman" w:cs="Times New Roman"/>
          <w:sz w:val="24"/>
          <w:szCs w:val="24"/>
          <w:u w:val="single"/>
        </w:rPr>
        <w:t xml:space="preserve">false </w:t>
      </w:r>
      <w:r w:rsidR="002A5D30" w:rsidRPr="00817CCF">
        <w:rPr>
          <w:rFonts w:ascii="Times New Roman" w:hAnsi="Times New Roman" w:cs="Times New Roman"/>
          <w:sz w:val="24"/>
          <w:szCs w:val="24"/>
          <w:u w:val="single"/>
        </w:rPr>
        <w:t>claims</w:t>
      </w:r>
      <w:r w:rsidR="002A5D30">
        <w:rPr>
          <w:rFonts w:ascii="Times New Roman" w:hAnsi="Times New Roman" w:cs="Times New Roman"/>
          <w:sz w:val="24"/>
          <w:szCs w:val="24"/>
        </w:rPr>
        <w:t>.</w:t>
      </w:r>
    </w:p>
    <w:p w14:paraId="5304BDCE" w14:textId="3A467AEF" w:rsidR="001D5A91" w:rsidRDefault="001D5A91" w:rsidP="001D5A91">
      <w:pPr>
        <w:pStyle w:val="ListParagraph"/>
        <w:numPr>
          <w:ilvl w:val="0"/>
          <w:numId w:val="6"/>
        </w:numPr>
        <w:spacing w:line="480" w:lineRule="auto"/>
        <w:jc w:val="center"/>
        <w:rPr>
          <w:rFonts w:ascii="Times New Roman" w:hAnsi="Times New Roman" w:cs="Times New Roman"/>
          <w:b/>
          <w:bCs/>
          <w:sz w:val="24"/>
          <w:szCs w:val="24"/>
        </w:rPr>
      </w:pPr>
      <w:r>
        <w:rPr>
          <w:rFonts w:ascii="Times New Roman" w:hAnsi="Times New Roman" w:cs="Times New Roman"/>
          <w:b/>
          <w:bCs/>
          <w:sz w:val="28"/>
          <w:szCs w:val="28"/>
        </w:rPr>
        <w:t>MOTION TO STAY (DOC. 28)</w:t>
      </w:r>
    </w:p>
    <w:p w14:paraId="3CE6F8B1" w14:textId="0A462F6D" w:rsidR="001D5A91" w:rsidRDefault="001D5A91" w:rsidP="001D5A91">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Plaintiff Sibley </w:t>
      </w:r>
      <w:r w:rsidRPr="00817CCF">
        <w:rPr>
          <w:rFonts w:ascii="Times New Roman" w:hAnsi="Times New Roman" w:cs="Times New Roman"/>
          <w:sz w:val="24"/>
          <w:szCs w:val="24"/>
          <w:u w:val="single"/>
        </w:rPr>
        <w:t>is thankful for the added viewership of Carl Bryant</w:t>
      </w:r>
      <w:r>
        <w:rPr>
          <w:rFonts w:ascii="Times New Roman" w:hAnsi="Times New Roman" w:cs="Times New Roman"/>
          <w:sz w:val="24"/>
          <w:szCs w:val="24"/>
        </w:rPr>
        <w:t xml:space="preserve"> on his </w:t>
      </w:r>
      <w:r w:rsidR="00BB6166">
        <w:rPr>
          <w:rFonts w:ascii="Times New Roman" w:hAnsi="Times New Roman" w:cs="Times New Roman"/>
          <w:sz w:val="24"/>
          <w:szCs w:val="24"/>
        </w:rPr>
        <w:t>YouT</w:t>
      </w:r>
      <w:r>
        <w:rPr>
          <w:rFonts w:ascii="Times New Roman" w:hAnsi="Times New Roman" w:cs="Times New Roman"/>
          <w:sz w:val="24"/>
          <w:szCs w:val="24"/>
        </w:rPr>
        <w:t>ube channel and prays that</w:t>
      </w:r>
      <w:r w:rsidR="009F3BD7">
        <w:rPr>
          <w:rFonts w:ascii="Times New Roman" w:hAnsi="Times New Roman" w:cs="Times New Roman"/>
          <w:sz w:val="24"/>
          <w:szCs w:val="24"/>
        </w:rPr>
        <w:t xml:space="preserve"> </w:t>
      </w:r>
      <w:r>
        <w:rPr>
          <w:rFonts w:ascii="Times New Roman" w:hAnsi="Times New Roman" w:cs="Times New Roman"/>
          <w:sz w:val="24"/>
          <w:szCs w:val="24"/>
        </w:rPr>
        <w:t xml:space="preserve">counsel can </w:t>
      </w:r>
      <w:r w:rsidRPr="00817CCF">
        <w:rPr>
          <w:rFonts w:ascii="Times New Roman" w:hAnsi="Times New Roman" w:cs="Times New Roman"/>
          <w:sz w:val="24"/>
          <w:szCs w:val="24"/>
          <w:u w:val="single"/>
        </w:rPr>
        <w:t>learn the basics of law</w:t>
      </w:r>
      <w:r>
        <w:rPr>
          <w:rFonts w:ascii="Times New Roman" w:hAnsi="Times New Roman" w:cs="Times New Roman"/>
          <w:sz w:val="24"/>
          <w:szCs w:val="24"/>
        </w:rPr>
        <w:t xml:space="preserve"> at some point</w:t>
      </w:r>
      <w:r w:rsidR="004770CD">
        <w:rPr>
          <w:rFonts w:ascii="Times New Roman" w:hAnsi="Times New Roman" w:cs="Times New Roman"/>
          <w:sz w:val="24"/>
          <w:szCs w:val="24"/>
        </w:rPr>
        <w:t>.</w:t>
      </w:r>
      <w:r>
        <w:rPr>
          <w:rFonts w:ascii="Times New Roman" w:hAnsi="Times New Roman" w:cs="Times New Roman"/>
          <w:sz w:val="24"/>
          <w:szCs w:val="24"/>
        </w:rPr>
        <w:t xml:space="preserve"> </w:t>
      </w:r>
      <w:r w:rsidR="004770CD">
        <w:rPr>
          <w:rFonts w:ascii="Times New Roman" w:hAnsi="Times New Roman" w:cs="Times New Roman"/>
          <w:sz w:val="24"/>
          <w:szCs w:val="24"/>
        </w:rPr>
        <w:t>T</w:t>
      </w:r>
      <w:r>
        <w:rPr>
          <w:rFonts w:ascii="Times New Roman" w:hAnsi="Times New Roman" w:cs="Times New Roman"/>
          <w:sz w:val="24"/>
          <w:szCs w:val="24"/>
        </w:rPr>
        <w:t xml:space="preserve">he continued obfuscation and perversion of the truth by contextually mis-quoting the Plaintiff </w:t>
      </w:r>
      <w:r w:rsidR="008F5566">
        <w:rPr>
          <w:rFonts w:ascii="Times New Roman" w:hAnsi="Times New Roman" w:cs="Times New Roman"/>
          <w:sz w:val="24"/>
          <w:szCs w:val="24"/>
        </w:rPr>
        <w:t>becomes</w:t>
      </w:r>
      <w:r>
        <w:rPr>
          <w:rFonts w:ascii="Times New Roman" w:hAnsi="Times New Roman" w:cs="Times New Roman"/>
          <w:sz w:val="24"/>
          <w:szCs w:val="24"/>
        </w:rPr>
        <w:t xml:space="preserve"> comical</w:t>
      </w:r>
      <w:r w:rsidR="008F5566">
        <w:rPr>
          <w:rFonts w:ascii="Times New Roman" w:hAnsi="Times New Roman" w:cs="Times New Roman"/>
          <w:sz w:val="24"/>
          <w:szCs w:val="24"/>
        </w:rPr>
        <w:t xml:space="preserve"> at some point</w:t>
      </w:r>
      <w:r>
        <w:rPr>
          <w:rFonts w:ascii="Times New Roman" w:hAnsi="Times New Roman" w:cs="Times New Roman"/>
          <w:sz w:val="24"/>
          <w:szCs w:val="24"/>
        </w:rPr>
        <w:t xml:space="preserve">. </w:t>
      </w:r>
      <w:r w:rsidRPr="00817CCF">
        <w:rPr>
          <w:rFonts w:ascii="Times New Roman" w:hAnsi="Times New Roman" w:cs="Times New Roman"/>
          <w:b/>
          <w:bCs/>
          <w:sz w:val="24"/>
          <w:szCs w:val="24"/>
        </w:rPr>
        <w:t>Pride goeth before the destruction and a haughty spirit before a fall</w:t>
      </w:r>
      <w:r>
        <w:rPr>
          <w:rFonts w:ascii="Times New Roman" w:hAnsi="Times New Roman" w:cs="Times New Roman"/>
          <w:sz w:val="24"/>
          <w:szCs w:val="24"/>
        </w:rPr>
        <w:t>.</w:t>
      </w:r>
    </w:p>
    <w:p w14:paraId="288888CD" w14:textId="353EA7E8" w:rsidR="001D5A91" w:rsidRDefault="001D5A91" w:rsidP="001D5A91">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Defen</w:t>
      </w:r>
      <w:r w:rsidR="005331D6">
        <w:rPr>
          <w:rFonts w:ascii="Times New Roman" w:hAnsi="Times New Roman" w:cs="Times New Roman"/>
          <w:sz w:val="24"/>
          <w:szCs w:val="24"/>
        </w:rPr>
        <w:t>se</w:t>
      </w:r>
      <w:r>
        <w:rPr>
          <w:rFonts w:ascii="Times New Roman" w:hAnsi="Times New Roman" w:cs="Times New Roman"/>
          <w:sz w:val="24"/>
          <w:szCs w:val="24"/>
        </w:rPr>
        <w:t xml:space="preserve"> Counsel quotes Brandon Sibley in Doc.</w:t>
      </w:r>
      <w:r w:rsidR="00090C07">
        <w:rPr>
          <w:rFonts w:ascii="Times New Roman" w:hAnsi="Times New Roman" w:cs="Times New Roman"/>
          <w:sz w:val="24"/>
          <w:szCs w:val="24"/>
        </w:rPr>
        <w:t>30</w:t>
      </w:r>
      <w:r>
        <w:rPr>
          <w:rFonts w:ascii="Times New Roman" w:hAnsi="Times New Roman" w:cs="Times New Roman"/>
          <w:sz w:val="24"/>
          <w:szCs w:val="24"/>
        </w:rPr>
        <w:t xml:space="preserve"> starting a</w:t>
      </w:r>
      <w:r w:rsidR="0088108F">
        <w:rPr>
          <w:rFonts w:ascii="Times New Roman" w:hAnsi="Times New Roman" w:cs="Times New Roman"/>
          <w:sz w:val="24"/>
          <w:szCs w:val="24"/>
        </w:rPr>
        <w:t>t</w:t>
      </w:r>
      <w:r>
        <w:rPr>
          <w:rFonts w:ascii="Times New Roman" w:hAnsi="Times New Roman" w:cs="Times New Roman"/>
          <w:sz w:val="24"/>
          <w:szCs w:val="24"/>
        </w:rPr>
        <w:t xml:space="preserve"> page one, ¶ 2, last line as “Plaintiff Brandon Sibley’s recent public</w:t>
      </w:r>
      <w:r w:rsidR="00FA2D99">
        <w:rPr>
          <w:rFonts w:ascii="Times New Roman" w:hAnsi="Times New Roman" w:cs="Times New Roman"/>
          <w:sz w:val="24"/>
          <w:szCs w:val="24"/>
        </w:rPr>
        <w:t xml:space="preserve"> statement in a You Tube video that Plaintiffs have encountered a “</w:t>
      </w:r>
      <w:r w:rsidR="00FA2D99" w:rsidRPr="00817CCF">
        <w:rPr>
          <w:rFonts w:ascii="Times New Roman" w:hAnsi="Times New Roman" w:cs="Times New Roman"/>
          <w:b/>
          <w:bCs/>
          <w:sz w:val="24"/>
          <w:szCs w:val="24"/>
          <w:u w:val="single"/>
        </w:rPr>
        <w:t>bad district judge</w:t>
      </w:r>
      <w:r w:rsidR="00FA2D99">
        <w:rPr>
          <w:rFonts w:ascii="Times New Roman" w:hAnsi="Times New Roman" w:cs="Times New Roman"/>
          <w:sz w:val="24"/>
          <w:szCs w:val="24"/>
        </w:rPr>
        <w:t>” in this case.</w:t>
      </w:r>
    </w:p>
    <w:p w14:paraId="41E4B751" w14:textId="6CDC23C3" w:rsidR="00FA2D99" w:rsidRPr="00817CCF" w:rsidRDefault="00FA2D99" w:rsidP="001D5A91">
      <w:pPr>
        <w:pStyle w:val="ListParagraph"/>
        <w:numPr>
          <w:ilvl w:val="0"/>
          <w:numId w:val="2"/>
        </w:numPr>
        <w:spacing w:line="480" w:lineRule="auto"/>
        <w:rPr>
          <w:rFonts w:ascii="Times New Roman" w:hAnsi="Times New Roman" w:cs="Times New Roman"/>
          <w:sz w:val="24"/>
          <w:szCs w:val="24"/>
          <w:u w:val="single"/>
        </w:rPr>
      </w:pPr>
      <w:r>
        <w:rPr>
          <w:rFonts w:ascii="Times New Roman" w:hAnsi="Times New Roman" w:cs="Times New Roman"/>
          <w:sz w:val="24"/>
          <w:szCs w:val="24"/>
        </w:rPr>
        <w:t xml:space="preserve">Forked tongue speaking and </w:t>
      </w:r>
      <w:r w:rsidR="002E5117">
        <w:rPr>
          <w:rFonts w:ascii="Times New Roman" w:hAnsi="Times New Roman" w:cs="Times New Roman"/>
          <w:sz w:val="24"/>
          <w:szCs w:val="24"/>
        </w:rPr>
        <w:t>intentionally misleading attorney</w:t>
      </w:r>
      <w:r>
        <w:rPr>
          <w:rFonts w:ascii="Times New Roman" w:hAnsi="Times New Roman" w:cs="Times New Roman"/>
          <w:sz w:val="24"/>
          <w:szCs w:val="24"/>
        </w:rPr>
        <w:t xml:space="preserve"> Carl Bryant </w:t>
      </w:r>
      <w:r w:rsidR="00090C07">
        <w:rPr>
          <w:rFonts w:ascii="Times New Roman" w:hAnsi="Times New Roman" w:cs="Times New Roman"/>
          <w:sz w:val="24"/>
          <w:szCs w:val="24"/>
        </w:rPr>
        <w:t xml:space="preserve">Rogers </w:t>
      </w:r>
      <w:r>
        <w:rPr>
          <w:rFonts w:ascii="Times New Roman" w:hAnsi="Times New Roman" w:cs="Times New Roman"/>
          <w:sz w:val="24"/>
          <w:szCs w:val="24"/>
        </w:rPr>
        <w:t>has omitted the entire grammatical structure of the statement</w:t>
      </w:r>
      <w:r w:rsidR="002E5117">
        <w:rPr>
          <w:rFonts w:ascii="Times New Roman" w:hAnsi="Times New Roman" w:cs="Times New Roman"/>
          <w:sz w:val="24"/>
          <w:szCs w:val="24"/>
        </w:rPr>
        <w:t>,</w:t>
      </w:r>
      <w:r>
        <w:rPr>
          <w:rFonts w:ascii="Times New Roman" w:hAnsi="Times New Roman" w:cs="Times New Roman"/>
          <w:sz w:val="24"/>
          <w:szCs w:val="24"/>
        </w:rPr>
        <w:t xml:space="preserve"> which at the </w:t>
      </w:r>
      <w:r w:rsidRPr="00817CCF">
        <w:rPr>
          <w:rFonts w:ascii="Times New Roman" w:hAnsi="Times New Roman" w:cs="Times New Roman"/>
          <w:b/>
          <w:bCs/>
          <w:sz w:val="24"/>
          <w:szCs w:val="24"/>
        </w:rPr>
        <w:t>21:30</w:t>
      </w:r>
      <w:r>
        <w:rPr>
          <w:rFonts w:ascii="Times New Roman" w:hAnsi="Times New Roman" w:cs="Times New Roman"/>
          <w:sz w:val="24"/>
          <w:szCs w:val="24"/>
        </w:rPr>
        <w:t xml:space="preserve"> mark of the aforementioned video, located at </w:t>
      </w:r>
      <w:r w:rsidRPr="00817CCF">
        <w:rPr>
          <w:rFonts w:ascii="Times New Roman" w:hAnsi="Times New Roman" w:cs="Times New Roman"/>
          <w:sz w:val="24"/>
          <w:szCs w:val="24"/>
          <w:u w:val="single"/>
        </w:rPr>
        <w:t>https://youtu.be/vY3mv7QQej4</w:t>
      </w:r>
      <w:r>
        <w:rPr>
          <w:rFonts w:ascii="Times New Roman" w:hAnsi="Times New Roman" w:cs="Times New Roman"/>
          <w:sz w:val="24"/>
          <w:szCs w:val="24"/>
        </w:rPr>
        <w:t xml:space="preserve">, </w:t>
      </w:r>
      <w:r w:rsidR="001A3651">
        <w:rPr>
          <w:rFonts w:ascii="Times New Roman" w:hAnsi="Times New Roman" w:cs="Times New Roman"/>
          <w:sz w:val="24"/>
          <w:szCs w:val="24"/>
        </w:rPr>
        <w:t>precisely states,</w:t>
      </w:r>
      <w:r>
        <w:rPr>
          <w:rFonts w:ascii="Times New Roman" w:hAnsi="Times New Roman" w:cs="Times New Roman"/>
          <w:sz w:val="24"/>
          <w:szCs w:val="24"/>
        </w:rPr>
        <w:t xml:space="preserve"> “</w:t>
      </w:r>
      <w:r w:rsidRPr="00817CCF">
        <w:rPr>
          <w:rFonts w:ascii="Times New Roman" w:hAnsi="Times New Roman" w:cs="Times New Roman"/>
          <w:sz w:val="24"/>
          <w:szCs w:val="24"/>
          <w:u w:val="single"/>
        </w:rPr>
        <w:t xml:space="preserve">We </w:t>
      </w:r>
      <w:r w:rsidRPr="00817CCF">
        <w:rPr>
          <w:rFonts w:ascii="Times New Roman" w:hAnsi="Times New Roman" w:cs="Times New Roman"/>
          <w:sz w:val="24"/>
          <w:szCs w:val="24"/>
          <w:u w:val="single"/>
        </w:rPr>
        <w:lastRenderedPageBreak/>
        <w:t>have a bad federal district judge here</w:t>
      </w:r>
      <w:r>
        <w:rPr>
          <w:rFonts w:ascii="Times New Roman" w:hAnsi="Times New Roman" w:cs="Times New Roman"/>
          <w:sz w:val="24"/>
          <w:szCs w:val="24"/>
        </w:rPr>
        <w:t xml:space="preserve">.” Here is a very </w:t>
      </w:r>
      <w:r w:rsidRPr="00817CCF">
        <w:rPr>
          <w:rFonts w:ascii="Times New Roman" w:hAnsi="Times New Roman" w:cs="Times New Roman"/>
          <w:b/>
          <w:bCs/>
          <w:sz w:val="24"/>
          <w:szCs w:val="24"/>
        </w:rPr>
        <w:t>specific place</w:t>
      </w:r>
      <w:r w:rsidR="00090C07">
        <w:rPr>
          <w:rFonts w:ascii="Times New Roman" w:hAnsi="Times New Roman" w:cs="Times New Roman"/>
          <w:sz w:val="24"/>
          <w:szCs w:val="24"/>
        </w:rPr>
        <w:t>,</w:t>
      </w:r>
      <w:r>
        <w:rPr>
          <w:rFonts w:ascii="Times New Roman" w:hAnsi="Times New Roman" w:cs="Times New Roman"/>
          <w:sz w:val="24"/>
          <w:szCs w:val="24"/>
        </w:rPr>
        <w:t xml:space="preserve"> and since I live in Louisiana, albeit counsel cannot seem to check the record within this court to find the correct address</w:t>
      </w:r>
      <w:r w:rsidR="00A45C0D">
        <w:rPr>
          <w:rFonts w:ascii="Times New Roman" w:hAnsi="Times New Roman" w:cs="Times New Roman"/>
          <w:sz w:val="24"/>
          <w:szCs w:val="24"/>
        </w:rPr>
        <w:t xml:space="preserve"> </w:t>
      </w:r>
      <w:r w:rsidR="00A45C0D" w:rsidRPr="00817CCF">
        <w:rPr>
          <w:rFonts w:ascii="Times New Roman" w:hAnsi="Times New Roman" w:cs="Times New Roman"/>
          <w:b/>
          <w:bCs/>
          <w:sz w:val="24"/>
          <w:szCs w:val="24"/>
        </w:rPr>
        <w:t>(Doc 33)</w:t>
      </w:r>
      <w:r w:rsidRPr="00817CCF">
        <w:rPr>
          <w:rFonts w:ascii="Times New Roman" w:hAnsi="Times New Roman" w:cs="Times New Roman"/>
          <w:b/>
          <w:bCs/>
          <w:sz w:val="24"/>
          <w:szCs w:val="24"/>
        </w:rPr>
        <w:t>,</w:t>
      </w:r>
      <w:r>
        <w:rPr>
          <w:rFonts w:ascii="Times New Roman" w:hAnsi="Times New Roman" w:cs="Times New Roman"/>
          <w:sz w:val="24"/>
          <w:szCs w:val="24"/>
        </w:rPr>
        <w:t xml:space="preserve"> </w:t>
      </w:r>
      <w:r w:rsidR="00090C07">
        <w:rPr>
          <w:rFonts w:ascii="Times New Roman" w:hAnsi="Times New Roman" w:cs="Times New Roman"/>
          <w:sz w:val="24"/>
          <w:szCs w:val="24"/>
        </w:rPr>
        <w:t>Plaintiff Sibley</w:t>
      </w:r>
      <w:r>
        <w:rPr>
          <w:rFonts w:ascii="Times New Roman" w:hAnsi="Times New Roman" w:cs="Times New Roman"/>
          <w:sz w:val="24"/>
          <w:szCs w:val="24"/>
        </w:rPr>
        <w:t xml:space="preserve"> obviously wasn’t talking </w:t>
      </w:r>
      <w:r w:rsidRPr="00817CCF">
        <w:rPr>
          <w:rFonts w:ascii="Times New Roman" w:hAnsi="Times New Roman" w:cs="Times New Roman"/>
          <w:sz w:val="24"/>
          <w:szCs w:val="24"/>
          <w:u w:val="single"/>
        </w:rPr>
        <w:t xml:space="preserve">about </w:t>
      </w:r>
      <w:r w:rsidRPr="00817CCF">
        <w:rPr>
          <w:rFonts w:ascii="Times New Roman" w:hAnsi="Times New Roman" w:cs="Times New Roman"/>
          <w:b/>
          <w:bCs/>
          <w:sz w:val="24"/>
          <w:szCs w:val="24"/>
          <w:u w:val="single"/>
        </w:rPr>
        <w:t>there</w:t>
      </w:r>
      <w:r w:rsidRPr="00817CCF">
        <w:rPr>
          <w:rFonts w:ascii="Times New Roman" w:hAnsi="Times New Roman" w:cs="Times New Roman"/>
          <w:sz w:val="24"/>
          <w:szCs w:val="24"/>
          <w:u w:val="single"/>
        </w:rPr>
        <w:t>, which would be Mississippi.</w:t>
      </w:r>
    </w:p>
    <w:p w14:paraId="1A748DEF" w14:textId="574DA167" w:rsidR="00FA2D99" w:rsidRDefault="00FA2D99" w:rsidP="001D5A91">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Since Counsel would rather thro</w:t>
      </w:r>
      <w:r w:rsidR="002E5117">
        <w:rPr>
          <w:rFonts w:ascii="Times New Roman" w:hAnsi="Times New Roman" w:cs="Times New Roman"/>
          <w:sz w:val="24"/>
          <w:szCs w:val="24"/>
        </w:rPr>
        <w:t>w</w:t>
      </w:r>
      <w:r>
        <w:rPr>
          <w:rFonts w:ascii="Times New Roman" w:hAnsi="Times New Roman" w:cs="Times New Roman"/>
          <w:sz w:val="24"/>
          <w:szCs w:val="24"/>
        </w:rPr>
        <w:t xml:space="preserve"> mud against the walls and see what sticks, the federal district judge </w:t>
      </w:r>
      <w:r w:rsidR="00507BD7">
        <w:rPr>
          <w:rFonts w:ascii="Times New Roman" w:hAnsi="Times New Roman" w:cs="Times New Roman"/>
          <w:sz w:val="24"/>
          <w:szCs w:val="24"/>
        </w:rPr>
        <w:t>Plaintiff Sibley</w:t>
      </w:r>
      <w:r>
        <w:rPr>
          <w:rFonts w:ascii="Times New Roman" w:hAnsi="Times New Roman" w:cs="Times New Roman"/>
          <w:sz w:val="24"/>
          <w:szCs w:val="24"/>
        </w:rPr>
        <w:t xml:space="preserve"> </w:t>
      </w:r>
      <w:r w:rsidR="00E74656">
        <w:rPr>
          <w:rFonts w:ascii="Times New Roman" w:hAnsi="Times New Roman" w:cs="Times New Roman"/>
          <w:sz w:val="24"/>
          <w:szCs w:val="24"/>
        </w:rPr>
        <w:t>was</w:t>
      </w:r>
      <w:r>
        <w:rPr>
          <w:rFonts w:ascii="Times New Roman" w:hAnsi="Times New Roman" w:cs="Times New Roman"/>
          <w:sz w:val="24"/>
          <w:szCs w:val="24"/>
        </w:rPr>
        <w:t xml:space="preserve"> discussing is none other than</w:t>
      </w:r>
      <w:r w:rsidR="00B916E3">
        <w:rPr>
          <w:rFonts w:ascii="Times New Roman" w:hAnsi="Times New Roman" w:cs="Times New Roman"/>
          <w:sz w:val="24"/>
          <w:szCs w:val="24"/>
        </w:rPr>
        <w:t xml:space="preserve"> </w:t>
      </w:r>
      <w:r w:rsidR="00B916E3" w:rsidRPr="00817CCF">
        <w:rPr>
          <w:rFonts w:ascii="Times New Roman" w:hAnsi="Times New Roman" w:cs="Times New Roman"/>
          <w:sz w:val="24"/>
          <w:szCs w:val="24"/>
          <w:u w:val="single"/>
        </w:rPr>
        <w:t>Chief Judge for the Middle District of Louisiana</w:t>
      </w:r>
      <w:r w:rsidR="00B916E3">
        <w:rPr>
          <w:rFonts w:ascii="Times New Roman" w:hAnsi="Times New Roman" w:cs="Times New Roman"/>
          <w:sz w:val="24"/>
          <w:szCs w:val="24"/>
        </w:rPr>
        <w:t>,</w:t>
      </w:r>
      <w:r>
        <w:rPr>
          <w:rFonts w:ascii="Times New Roman" w:hAnsi="Times New Roman" w:cs="Times New Roman"/>
          <w:sz w:val="24"/>
          <w:szCs w:val="24"/>
        </w:rPr>
        <w:t xml:space="preserve"> </w:t>
      </w:r>
      <w:r w:rsidRPr="00817CCF">
        <w:rPr>
          <w:rFonts w:ascii="Times New Roman" w:hAnsi="Times New Roman" w:cs="Times New Roman"/>
          <w:b/>
          <w:bCs/>
          <w:sz w:val="24"/>
          <w:szCs w:val="24"/>
        </w:rPr>
        <w:t>Shelly D. Dick</w:t>
      </w:r>
      <w:r w:rsidR="002E5117">
        <w:rPr>
          <w:rFonts w:ascii="Times New Roman" w:hAnsi="Times New Roman" w:cs="Times New Roman"/>
          <w:sz w:val="24"/>
          <w:szCs w:val="24"/>
        </w:rPr>
        <w:t>,</w:t>
      </w:r>
      <w:r>
        <w:rPr>
          <w:rFonts w:ascii="Times New Roman" w:hAnsi="Times New Roman" w:cs="Times New Roman"/>
          <w:sz w:val="24"/>
          <w:szCs w:val="24"/>
        </w:rPr>
        <w:t xml:space="preserve"> for </w:t>
      </w:r>
      <w:r w:rsidRPr="00817CCF">
        <w:rPr>
          <w:rFonts w:ascii="Times New Roman" w:hAnsi="Times New Roman" w:cs="Times New Roman"/>
          <w:sz w:val="24"/>
          <w:szCs w:val="24"/>
          <w:u w:val="single"/>
        </w:rPr>
        <w:t>legislating from the bench</w:t>
      </w:r>
      <w:r w:rsidR="002E5117">
        <w:rPr>
          <w:rFonts w:ascii="Times New Roman" w:hAnsi="Times New Roman" w:cs="Times New Roman"/>
          <w:sz w:val="24"/>
          <w:szCs w:val="24"/>
        </w:rPr>
        <w:t>, in regards to</w:t>
      </w:r>
      <w:r>
        <w:rPr>
          <w:rFonts w:ascii="Times New Roman" w:hAnsi="Times New Roman" w:cs="Times New Roman"/>
          <w:sz w:val="24"/>
          <w:szCs w:val="24"/>
        </w:rPr>
        <w:t xml:space="preserve"> </w:t>
      </w:r>
      <w:r w:rsidR="002E5117">
        <w:rPr>
          <w:rFonts w:ascii="Times New Roman" w:hAnsi="Times New Roman" w:cs="Times New Roman"/>
          <w:sz w:val="24"/>
          <w:szCs w:val="24"/>
        </w:rPr>
        <w:t xml:space="preserve">her order </w:t>
      </w:r>
      <w:r w:rsidR="002E5117" w:rsidRPr="00817CCF">
        <w:rPr>
          <w:rFonts w:ascii="Times New Roman" w:hAnsi="Times New Roman" w:cs="Times New Roman"/>
          <w:b/>
          <w:bCs/>
          <w:sz w:val="24"/>
          <w:szCs w:val="24"/>
        </w:rPr>
        <w:t>restricting access to the courts</w:t>
      </w:r>
      <w:r w:rsidR="002E5117">
        <w:rPr>
          <w:rFonts w:ascii="Times New Roman" w:hAnsi="Times New Roman" w:cs="Times New Roman"/>
          <w:sz w:val="24"/>
          <w:szCs w:val="24"/>
        </w:rPr>
        <w:t xml:space="preserve"> by demanding </w:t>
      </w:r>
      <w:r w:rsidR="002E5117" w:rsidRPr="00817CCF">
        <w:rPr>
          <w:rFonts w:ascii="Times New Roman" w:hAnsi="Times New Roman" w:cs="Times New Roman"/>
          <w:sz w:val="24"/>
          <w:szCs w:val="24"/>
          <w:u w:val="single"/>
        </w:rPr>
        <w:t>vaccine passports</w:t>
      </w:r>
      <w:r w:rsidR="00B916E3" w:rsidRPr="00817CCF">
        <w:rPr>
          <w:rFonts w:ascii="Times New Roman" w:hAnsi="Times New Roman" w:cs="Times New Roman"/>
          <w:sz w:val="24"/>
          <w:szCs w:val="24"/>
          <w:u w:val="single"/>
        </w:rPr>
        <w:t xml:space="preserve"> and/or masks</w:t>
      </w:r>
      <w:r w:rsidR="002E5117">
        <w:rPr>
          <w:rFonts w:ascii="Times New Roman" w:hAnsi="Times New Roman" w:cs="Times New Roman"/>
          <w:sz w:val="24"/>
          <w:szCs w:val="24"/>
        </w:rPr>
        <w:t>.</w:t>
      </w:r>
    </w:p>
    <w:p w14:paraId="01EE2280" w14:textId="23A38F35" w:rsidR="00E74656" w:rsidRDefault="00E74656" w:rsidP="001D5A91">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Mr. Rogers, in his usual haphazard style of shooting from the hip, doesn’t even seem to be able to throw mud effectively or perhaps he is continuing with his trend of obfuscation and deceit.  </w:t>
      </w:r>
    </w:p>
    <w:p w14:paraId="2F88124D" w14:textId="5835D444" w:rsidR="002E5117" w:rsidRDefault="002E5117" w:rsidP="002E5117">
      <w:pPr>
        <w:pStyle w:val="ListParagraph"/>
        <w:numPr>
          <w:ilvl w:val="0"/>
          <w:numId w:val="2"/>
        </w:numPr>
        <w:spacing w:line="480" w:lineRule="auto"/>
        <w:rPr>
          <w:rFonts w:ascii="Times New Roman" w:hAnsi="Times New Roman" w:cs="Times New Roman"/>
          <w:sz w:val="24"/>
          <w:szCs w:val="24"/>
        </w:rPr>
      </w:pPr>
      <w:r w:rsidRPr="002E5117">
        <w:rPr>
          <w:rFonts w:ascii="Times New Roman" w:hAnsi="Times New Roman" w:cs="Times New Roman"/>
          <w:sz w:val="24"/>
          <w:szCs w:val="24"/>
        </w:rPr>
        <w:t xml:space="preserve">Defendants’ Counsel continues within this document </w:t>
      </w:r>
      <w:r w:rsidR="00DD4A28">
        <w:rPr>
          <w:rFonts w:ascii="Times New Roman" w:hAnsi="Times New Roman" w:cs="Times New Roman"/>
          <w:sz w:val="24"/>
          <w:szCs w:val="24"/>
        </w:rPr>
        <w:t>to tell</w:t>
      </w:r>
      <w:r w:rsidRPr="002E5117">
        <w:rPr>
          <w:rFonts w:ascii="Times New Roman" w:hAnsi="Times New Roman" w:cs="Times New Roman"/>
          <w:sz w:val="24"/>
          <w:szCs w:val="24"/>
        </w:rPr>
        <w:t xml:space="preserve"> </w:t>
      </w:r>
      <w:r w:rsidRPr="00817CCF">
        <w:rPr>
          <w:rFonts w:ascii="Times New Roman" w:hAnsi="Times New Roman" w:cs="Times New Roman"/>
          <w:b/>
          <w:bCs/>
          <w:sz w:val="24"/>
          <w:szCs w:val="24"/>
        </w:rPr>
        <w:t>bold-faced lie</w:t>
      </w:r>
      <w:r w:rsidR="00DD4A28" w:rsidRPr="00817CCF">
        <w:rPr>
          <w:rFonts w:ascii="Times New Roman" w:hAnsi="Times New Roman" w:cs="Times New Roman"/>
          <w:b/>
          <w:bCs/>
          <w:sz w:val="24"/>
          <w:szCs w:val="24"/>
        </w:rPr>
        <w:t>s</w:t>
      </w:r>
      <w:r w:rsidRPr="002E5117">
        <w:rPr>
          <w:rFonts w:ascii="Times New Roman" w:hAnsi="Times New Roman" w:cs="Times New Roman"/>
          <w:sz w:val="24"/>
          <w:szCs w:val="24"/>
        </w:rPr>
        <w:t xml:space="preserve"> regarding substantive law in which he states on page 2, ¶ 4, “Defendants also point out that Plaintiffs have utterly failed to </w:t>
      </w:r>
      <w:r w:rsidRPr="00AA75DE">
        <w:rPr>
          <w:rFonts w:ascii="Times New Roman" w:hAnsi="Times New Roman" w:cs="Times New Roman"/>
          <w:b/>
          <w:bCs/>
          <w:sz w:val="24"/>
          <w:szCs w:val="24"/>
        </w:rPr>
        <w:t>identify any source of substantive law</w:t>
      </w:r>
      <w:r w:rsidRPr="002E5117">
        <w:rPr>
          <w:rFonts w:ascii="Times New Roman" w:hAnsi="Times New Roman" w:cs="Times New Roman"/>
          <w:sz w:val="24"/>
          <w:szCs w:val="24"/>
        </w:rPr>
        <w:t xml:space="preserve"> which can give rise to actionable claims in this Court in this case regarding their arguments attacking the </w:t>
      </w:r>
      <w:r w:rsidRPr="00817CCF">
        <w:rPr>
          <w:rFonts w:ascii="Times New Roman" w:hAnsi="Times New Roman" w:cs="Times New Roman"/>
          <w:sz w:val="24"/>
          <w:szCs w:val="24"/>
          <w:u w:val="single"/>
        </w:rPr>
        <w:t>wisdom or constitutionality</w:t>
      </w:r>
      <w:r w:rsidRPr="002E5117">
        <w:rPr>
          <w:rFonts w:ascii="Times New Roman" w:hAnsi="Times New Roman" w:cs="Times New Roman"/>
          <w:sz w:val="24"/>
          <w:szCs w:val="24"/>
        </w:rPr>
        <w:t xml:space="preserve"> of the tribal mask mandate</w:t>
      </w:r>
      <w:r>
        <w:rPr>
          <w:rFonts w:ascii="Times New Roman" w:hAnsi="Times New Roman" w:cs="Times New Roman"/>
          <w:sz w:val="24"/>
          <w:szCs w:val="24"/>
        </w:rPr>
        <w:t>…</w:t>
      </w:r>
      <w:r w:rsidR="001C444E">
        <w:rPr>
          <w:rFonts w:ascii="Times New Roman" w:hAnsi="Times New Roman" w:cs="Times New Roman"/>
          <w:sz w:val="24"/>
          <w:szCs w:val="24"/>
        </w:rPr>
        <w:t>”</w:t>
      </w:r>
    </w:p>
    <w:p w14:paraId="4AF1D909" w14:textId="241D2B77" w:rsidR="001C444E" w:rsidRDefault="002B1A71" w:rsidP="002E5117">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Perhaps Mr. Rogers needs to get out his law books that define substantive rights, or tune in for some more YouTube Workshops with Plaintiff Sibley. </w:t>
      </w:r>
      <w:r w:rsidR="001C444E">
        <w:rPr>
          <w:rFonts w:ascii="Times New Roman" w:hAnsi="Times New Roman" w:cs="Times New Roman"/>
          <w:sz w:val="24"/>
          <w:szCs w:val="24"/>
        </w:rPr>
        <w:t xml:space="preserve">The rights of the people to be free from </w:t>
      </w:r>
      <w:r w:rsidR="001C444E" w:rsidRPr="00817CCF">
        <w:rPr>
          <w:rFonts w:ascii="Times New Roman" w:hAnsi="Times New Roman" w:cs="Times New Roman"/>
          <w:b/>
          <w:bCs/>
          <w:sz w:val="24"/>
          <w:szCs w:val="24"/>
        </w:rPr>
        <w:t>unreasonable search and seizures</w:t>
      </w:r>
      <w:r w:rsidR="001C444E">
        <w:rPr>
          <w:rFonts w:ascii="Times New Roman" w:hAnsi="Times New Roman" w:cs="Times New Roman"/>
          <w:sz w:val="24"/>
          <w:szCs w:val="24"/>
        </w:rPr>
        <w:t xml:space="preserve">, freedom of </w:t>
      </w:r>
      <w:r w:rsidR="001C444E" w:rsidRPr="00817CCF">
        <w:rPr>
          <w:rFonts w:ascii="Times New Roman" w:hAnsi="Times New Roman" w:cs="Times New Roman"/>
          <w:sz w:val="24"/>
          <w:szCs w:val="24"/>
          <w:u w:val="single"/>
        </w:rPr>
        <w:t>conscienc</w:t>
      </w:r>
      <w:r w:rsidR="001C444E">
        <w:rPr>
          <w:rFonts w:ascii="Times New Roman" w:hAnsi="Times New Roman" w:cs="Times New Roman"/>
          <w:sz w:val="24"/>
          <w:szCs w:val="24"/>
        </w:rPr>
        <w:t xml:space="preserve">e, freedom of </w:t>
      </w:r>
      <w:r w:rsidR="001C444E" w:rsidRPr="00817CCF">
        <w:rPr>
          <w:rFonts w:ascii="Times New Roman" w:hAnsi="Times New Roman" w:cs="Times New Roman"/>
          <w:b/>
          <w:bCs/>
          <w:sz w:val="24"/>
          <w:szCs w:val="24"/>
          <w:u w:val="single"/>
        </w:rPr>
        <w:t>religious exercise</w:t>
      </w:r>
      <w:r w:rsidR="001C444E">
        <w:rPr>
          <w:rFonts w:ascii="Times New Roman" w:hAnsi="Times New Roman" w:cs="Times New Roman"/>
          <w:sz w:val="24"/>
          <w:szCs w:val="24"/>
        </w:rPr>
        <w:t xml:space="preserve">, right to </w:t>
      </w:r>
      <w:r w:rsidR="001C444E" w:rsidRPr="00817CCF">
        <w:rPr>
          <w:rFonts w:ascii="Times New Roman" w:hAnsi="Times New Roman" w:cs="Times New Roman"/>
          <w:sz w:val="24"/>
          <w:szCs w:val="24"/>
          <w:u w:val="single"/>
        </w:rPr>
        <w:t>due process</w:t>
      </w:r>
      <w:r w:rsidR="001C444E">
        <w:rPr>
          <w:rFonts w:ascii="Times New Roman" w:hAnsi="Times New Roman" w:cs="Times New Roman"/>
          <w:sz w:val="24"/>
          <w:szCs w:val="24"/>
        </w:rPr>
        <w:t xml:space="preserve">, </w:t>
      </w:r>
      <w:r w:rsidR="001C444E" w:rsidRPr="00817CCF">
        <w:rPr>
          <w:rFonts w:ascii="Times New Roman" w:hAnsi="Times New Roman" w:cs="Times New Roman"/>
          <w:b/>
          <w:bCs/>
          <w:sz w:val="24"/>
          <w:szCs w:val="24"/>
        </w:rPr>
        <w:t>property rights</w:t>
      </w:r>
      <w:r w:rsidR="001C444E">
        <w:rPr>
          <w:rFonts w:ascii="Times New Roman" w:hAnsi="Times New Roman" w:cs="Times New Roman"/>
          <w:sz w:val="24"/>
          <w:szCs w:val="24"/>
        </w:rPr>
        <w:t xml:space="preserve"> (my vessel, my property), and the right to </w:t>
      </w:r>
      <w:r w:rsidR="001C444E" w:rsidRPr="00817CCF">
        <w:rPr>
          <w:rFonts w:ascii="Times New Roman" w:hAnsi="Times New Roman" w:cs="Times New Roman"/>
          <w:b/>
          <w:bCs/>
          <w:sz w:val="24"/>
          <w:szCs w:val="24"/>
        </w:rPr>
        <w:t>self-determination</w:t>
      </w:r>
      <w:r w:rsidR="001C444E">
        <w:rPr>
          <w:rFonts w:ascii="Times New Roman" w:hAnsi="Times New Roman" w:cs="Times New Roman"/>
          <w:sz w:val="24"/>
          <w:szCs w:val="24"/>
        </w:rPr>
        <w:t xml:space="preserve"> are all </w:t>
      </w:r>
      <w:r w:rsidR="001C444E" w:rsidRPr="00817CCF">
        <w:rPr>
          <w:rFonts w:ascii="Times New Roman" w:hAnsi="Times New Roman" w:cs="Times New Roman"/>
          <w:sz w:val="24"/>
          <w:szCs w:val="24"/>
          <w:u w:val="single"/>
        </w:rPr>
        <w:t>ple</w:t>
      </w:r>
      <w:r w:rsidR="00E7099B">
        <w:rPr>
          <w:rFonts w:ascii="Times New Roman" w:hAnsi="Times New Roman" w:cs="Times New Roman"/>
          <w:sz w:val="24"/>
          <w:szCs w:val="24"/>
          <w:u w:val="single"/>
        </w:rPr>
        <w:t>d</w:t>
      </w:r>
      <w:r w:rsidR="001C444E" w:rsidRPr="00817CCF">
        <w:rPr>
          <w:rFonts w:ascii="Times New Roman" w:hAnsi="Times New Roman" w:cs="Times New Roman"/>
          <w:sz w:val="24"/>
          <w:szCs w:val="24"/>
          <w:u w:val="single"/>
        </w:rPr>
        <w:t xml:space="preserve"> sufficiently</w:t>
      </w:r>
      <w:r w:rsidR="001C444E">
        <w:rPr>
          <w:rFonts w:ascii="Times New Roman" w:hAnsi="Times New Roman" w:cs="Times New Roman"/>
          <w:sz w:val="24"/>
          <w:szCs w:val="24"/>
        </w:rPr>
        <w:t xml:space="preserve"> in the Complaint, </w:t>
      </w:r>
      <w:r w:rsidRPr="00817CCF">
        <w:rPr>
          <w:rFonts w:ascii="Times New Roman" w:hAnsi="Times New Roman" w:cs="Times New Roman"/>
          <w:b/>
          <w:bCs/>
          <w:sz w:val="24"/>
          <w:szCs w:val="24"/>
        </w:rPr>
        <w:t>(</w:t>
      </w:r>
      <w:r w:rsidR="001C444E" w:rsidRPr="00817CCF">
        <w:rPr>
          <w:rFonts w:ascii="Times New Roman" w:hAnsi="Times New Roman" w:cs="Times New Roman"/>
          <w:b/>
          <w:bCs/>
          <w:sz w:val="24"/>
          <w:szCs w:val="24"/>
        </w:rPr>
        <w:t>Doc.1</w:t>
      </w:r>
      <w:r w:rsidRPr="00817CCF">
        <w:rPr>
          <w:rFonts w:ascii="Times New Roman" w:hAnsi="Times New Roman" w:cs="Times New Roman"/>
          <w:b/>
          <w:bCs/>
          <w:sz w:val="24"/>
          <w:szCs w:val="24"/>
        </w:rPr>
        <w:t>)</w:t>
      </w:r>
      <w:r w:rsidR="001C444E">
        <w:rPr>
          <w:rFonts w:ascii="Times New Roman" w:hAnsi="Times New Roman" w:cs="Times New Roman"/>
          <w:sz w:val="24"/>
          <w:szCs w:val="24"/>
        </w:rPr>
        <w:t>, as well as in the motions.</w:t>
      </w:r>
    </w:p>
    <w:p w14:paraId="657593E9" w14:textId="55403E69" w:rsidR="001C444E" w:rsidRDefault="00164ADE" w:rsidP="002E5117">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Counsel Rogers is trying to implement a scorched earth policy that leads to a discussion of ANYTING other than the pleadings. It is not very becoming and</w:t>
      </w:r>
      <w:r w:rsidR="001C444E">
        <w:rPr>
          <w:rFonts w:ascii="Times New Roman" w:hAnsi="Times New Roman" w:cs="Times New Roman"/>
          <w:sz w:val="24"/>
          <w:szCs w:val="24"/>
        </w:rPr>
        <w:t xml:space="preserve"> is </w:t>
      </w:r>
      <w:r>
        <w:rPr>
          <w:rFonts w:ascii="Times New Roman" w:hAnsi="Times New Roman" w:cs="Times New Roman"/>
          <w:b/>
          <w:bCs/>
          <w:sz w:val="24"/>
          <w:szCs w:val="24"/>
          <w:u w:val="single"/>
        </w:rPr>
        <w:t>quite</w:t>
      </w:r>
      <w:r w:rsidR="001C444E" w:rsidRPr="00817CCF">
        <w:rPr>
          <w:rFonts w:ascii="Times New Roman" w:hAnsi="Times New Roman" w:cs="Times New Roman"/>
          <w:b/>
          <w:bCs/>
          <w:sz w:val="24"/>
          <w:szCs w:val="24"/>
          <w:u w:val="single"/>
        </w:rPr>
        <w:t xml:space="preserve"> unfortunate</w:t>
      </w:r>
      <w:r w:rsidR="001C444E">
        <w:rPr>
          <w:rFonts w:ascii="Times New Roman" w:hAnsi="Times New Roman" w:cs="Times New Roman"/>
          <w:sz w:val="24"/>
          <w:szCs w:val="24"/>
        </w:rPr>
        <w:t xml:space="preserve"> that the continued bringing of issues </w:t>
      </w:r>
      <w:r w:rsidR="001C444E" w:rsidRPr="00817CCF">
        <w:rPr>
          <w:rFonts w:ascii="Times New Roman" w:hAnsi="Times New Roman" w:cs="Times New Roman"/>
          <w:sz w:val="24"/>
          <w:szCs w:val="24"/>
          <w:u w:val="single"/>
        </w:rPr>
        <w:t>outside of the pleadings</w:t>
      </w:r>
      <w:r w:rsidR="001C444E">
        <w:rPr>
          <w:rFonts w:ascii="Times New Roman" w:hAnsi="Times New Roman" w:cs="Times New Roman"/>
          <w:sz w:val="24"/>
          <w:szCs w:val="24"/>
        </w:rPr>
        <w:t xml:space="preserve"> seems to be the </w:t>
      </w:r>
      <w:r w:rsidR="001C444E" w:rsidRPr="00817CCF">
        <w:rPr>
          <w:rFonts w:ascii="Times New Roman" w:hAnsi="Times New Roman" w:cs="Times New Roman"/>
          <w:b/>
          <w:bCs/>
          <w:sz w:val="24"/>
          <w:szCs w:val="24"/>
          <w:u w:val="single"/>
        </w:rPr>
        <w:t>focal point</w:t>
      </w:r>
      <w:r w:rsidR="001C444E">
        <w:rPr>
          <w:rFonts w:ascii="Times New Roman" w:hAnsi="Times New Roman" w:cs="Times New Roman"/>
          <w:sz w:val="24"/>
          <w:szCs w:val="24"/>
        </w:rPr>
        <w:t xml:space="preserve"> of </w:t>
      </w:r>
      <w:r>
        <w:rPr>
          <w:rFonts w:ascii="Times New Roman" w:hAnsi="Times New Roman" w:cs="Times New Roman"/>
          <w:sz w:val="24"/>
          <w:szCs w:val="24"/>
        </w:rPr>
        <w:t>Mr. Rogers arguments</w:t>
      </w:r>
      <w:r w:rsidR="001C444E">
        <w:rPr>
          <w:rFonts w:ascii="Times New Roman" w:hAnsi="Times New Roman" w:cs="Times New Roman"/>
          <w:sz w:val="24"/>
          <w:szCs w:val="24"/>
        </w:rPr>
        <w:t>. At this point it can only be seen as a</w:t>
      </w:r>
      <w:r>
        <w:rPr>
          <w:rFonts w:ascii="Times New Roman" w:hAnsi="Times New Roman" w:cs="Times New Roman"/>
          <w:sz w:val="24"/>
          <w:szCs w:val="24"/>
        </w:rPr>
        <w:t xml:space="preserve"> malicious</w:t>
      </w:r>
      <w:r w:rsidR="001C444E">
        <w:rPr>
          <w:rFonts w:ascii="Times New Roman" w:hAnsi="Times New Roman" w:cs="Times New Roman"/>
          <w:sz w:val="24"/>
          <w:szCs w:val="24"/>
        </w:rPr>
        <w:t xml:space="preserve"> </w:t>
      </w:r>
      <w:r>
        <w:rPr>
          <w:rFonts w:ascii="Times New Roman" w:hAnsi="Times New Roman" w:cs="Times New Roman"/>
          <w:sz w:val="24"/>
          <w:szCs w:val="24"/>
        </w:rPr>
        <w:t>attempt</w:t>
      </w:r>
      <w:r w:rsidR="001C444E">
        <w:rPr>
          <w:rFonts w:ascii="Times New Roman" w:hAnsi="Times New Roman" w:cs="Times New Roman"/>
          <w:sz w:val="24"/>
          <w:szCs w:val="24"/>
        </w:rPr>
        <w:t xml:space="preserve"> to </w:t>
      </w:r>
      <w:r w:rsidR="001C444E" w:rsidRPr="00817CCF">
        <w:rPr>
          <w:rFonts w:ascii="Times New Roman" w:hAnsi="Times New Roman" w:cs="Times New Roman"/>
          <w:b/>
          <w:bCs/>
          <w:sz w:val="24"/>
          <w:szCs w:val="24"/>
        </w:rPr>
        <w:t>delay the proceedings</w:t>
      </w:r>
      <w:r w:rsidR="001C444E">
        <w:rPr>
          <w:rFonts w:ascii="Times New Roman" w:hAnsi="Times New Roman" w:cs="Times New Roman"/>
          <w:sz w:val="24"/>
          <w:szCs w:val="24"/>
        </w:rPr>
        <w:t xml:space="preserve"> </w:t>
      </w:r>
      <w:r w:rsidR="00241FFC">
        <w:rPr>
          <w:rFonts w:ascii="Times New Roman" w:hAnsi="Times New Roman" w:cs="Times New Roman"/>
          <w:sz w:val="24"/>
          <w:szCs w:val="24"/>
        </w:rPr>
        <w:t>and</w:t>
      </w:r>
      <w:r w:rsidR="00723421">
        <w:rPr>
          <w:rFonts w:ascii="Times New Roman" w:hAnsi="Times New Roman" w:cs="Times New Roman"/>
          <w:sz w:val="24"/>
          <w:szCs w:val="24"/>
        </w:rPr>
        <w:t xml:space="preserve"> ultimately</w:t>
      </w:r>
      <w:r w:rsidR="00241FFC">
        <w:rPr>
          <w:rFonts w:ascii="Times New Roman" w:hAnsi="Times New Roman" w:cs="Times New Roman"/>
          <w:sz w:val="24"/>
          <w:szCs w:val="24"/>
        </w:rPr>
        <w:t xml:space="preserve"> </w:t>
      </w:r>
      <w:r w:rsidR="00241FFC" w:rsidRPr="00817CCF">
        <w:rPr>
          <w:rFonts w:ascii="Times New Roman" w:hAnsi="Times New Roman" w:cs="Times New Roman"/>
          <w:b/>
          <w:bCs/>
          <w:sz w:val="24"/>
          <w:szCs w:val="24"/>
          <w:u w:val="single"/>
        </w:rPr>
        <w:t>harass the Plaintiffs</w:t>
      </w:r>
      <w:r w:rsidR="006553CF">
        <w:rPr>
          <w:rFonts w:ascii="Times New Roman" w:hAnsi="Times New Roman" w:cs="Times New Roman"/>
          <w:sz w:val="24"/>
          <w:szCs w:val="24"/>
        </w:rPr>
        <w:t xml:space="preserve"> which are </w:t>
      </w:r>
      <w:r w:rsidR="006553CF" w:rsidRPr="00817CCF">
        <w:rPr>
          <w:rFonts w:ascii="Times New Roman" w:hAnsi="Times New Roman" w:cs="Times New Roman"/>
          <w:sz w:val="24"/>
          <w:szCs w:val="24"/>
          <w:u w:val="single"/>
        </w:rPr>
        <w:t>BOTH</w:t>
      </w:r>
      <w:r w:rsidR="006553CF">
        <w:rPr>
          <w:rFonts w:ascii="Times New Roman" w:hAnsi="Times New Roman" w:cs="Times New Roman"/>
          <w:sz w:val="24"/>
          <w:szCs w:val="24"/>
        </w:rPr>
        <w:t xml:space="preserve"> sanctionable offenses. </w:t>
      </w:r>
    </w:p>
    <w:p w14:paraId="7C052E38" w14:textId="55A87545" w:rsidR="00FF0F0F" w:rsidRPr="000757EC" w:rsidRDefault="000757EC" w:rsidP="00817CCF">
      <w:pPr>
        <w:pStyle w:val="ListParagraph"/>
        <w:numPr>
          <w:ilvl w:val="0"/>
          <w:numId w:val="2"/>
        </w:numPr>
        <w:spacing w:line="480" w:lineRule="auto"/>
        <w:rPr>
          <w:rFonts w:ascii="Times New Roman" w:hAnsi="Times New Roman" w:cs="Times New Roman"/>
          <w:sz w:val="24"/>
          <w:szCs w:val="24"/>
        </w:rPr>
      </w:pPr>
      <w:r w:rsidRPr="000757EC">
        <w:rPr>
          <w:rFonts w:ascii="Times New Roman" w:hAnsi="Times New Roman" w:cs="Times New Roman"/>
          <w:sz w:val="24"/>
          <w:szCs w:val="24"/>
        </w:rPr>
        <w:t>A</w:t>
      </w:r>
      <w:r w:rsidRPr="000757EC">
        <w:rPr>
          <w:rFonts w:ascii="Times New Roman" w:hAnsi="Times New Roman" w:cs="Times New Roman"/>
          <w:sz w:val="24"/>
          <w:szCs w:val="24"/>
        </w:rPr>
        <w:t>n attorney who “</w:t>
      </w:r>
      <w:r w:rsidRPr="00817CCF">
        <w:rPr>
          <w:rFonts w:ascii="Times New Roman" w:hAnsi="Times New Roman" w:cs="Times New Roman"/>
          <w:b/>
          <w:bCs/>
          <w:sz w:val="24"/>
          <w:szCs w:val="24"/>
        </w:rPr>
        <w:t>knowingly or recklessly pursues a frivolous claim</w:t>
      </w:r>
      <w:r w:rsidRPr="000757EC">
        <w:rPr>
          <w:rFonts w:ascii="Times New Roman" w:hAnsi="Times New Roman" w:cs="Times New Roman"/>
          <w:sz w:val="24"/>
          <w:szCs w:val="24"/>
        </w:rPr>
        <w:t xml:space="preserve">” </w:t>
      </w:r>
      <w:r w:rsidRPr="00817CCF">
        <w:rPr>
          <w:rFonts w:ascii="Times New Roman" w:hAnsi="Times New Roman" w:cs="Times New Roman"/>
          <w:sz w:val="24"/>
          <w:szCs w:val="24"/>
          <w:u w:val="single"/>
        </w:rPr>
        <w:t>acts in bad faith</w:t>
      </w:r>
      <w:r w:rsidRPr="000757EC">
        <w:rPr>
          <w:rFonts w:ascii="Times New Roman" w:hAnsi="Times New Roman" w:cs="Times New Roman"/>
          <w:sz w:val="24"/>
          <w:szCs w:val="24"/>
        </w:rPr>
        <w:t>.</w:t>
      </w:r>
      <w:r w:rsidRPr="000757EC">
        <w:rPr>
          <w:rFonts w:ascii="Times New Roman" w:hAnsi="Times New Roman" w:cs="Times New Roman"/>
          <w:sz w:val="24"/>
          <w:szCs w:val="24"/>
        </w:rPr>
        <w:t xml:space="preserve"> </w:t>
      </w:r>
      <w:r w:rsidRPr="000757EC">
        <w:rPr>
          <w:rFonts w:ascii="Times New Roman" w:hAnsi="Times New Roman" w:cs="Times New Roman"/>
          <w:sz w:val="24"/>
          <w:szCs w:val="24"/>
        </w:rPr>
        <w:t xml:space="preserve">For sanctions to be appropriate, counsel must have engaged in unreasonable and </w:t>
      </w:r>
      <w:r w:rsidRPr="00817CCF">
        <w:rPr>
          <w:rFonts w:ascii="Times New Roman" w:hAnsi="Times New Roman" w:cs="Times New Roman"/>
          <w:sz w:val="24"/>
          <w:szCs w:val="24"/>
          <w:u w:val="single"/>
        </w:rPr>
        <w:t>vexatious conduct</w:t>
      </w:r>
      <w:r w:rsidRPr="000757EC">
        <w:rPr>
          <w:rFonts w:ascii="Times New Roman" w:hAnsi="Times New Roman" w:cs="Times New Roman"/>
          <w:sz w:val="24"/>
          <w:szCs w:val="24"/>
        </w:rPr>
        <w:t xml:space="preserve">; this conduct must have </w:t>
      </w:r>
      <w:r w:rsidRPr="00817CCF">
        <w:rPr>
          <w:rFonts w:ascii="Times New Roman" w:hAnsi="Times New Roman" w:cs="Times New Roman"/>
          <w:sz w:val="24"/>
          <w:szCs w:val="24"/>
          <w:u w:val="single"/>
        </w:rPr>
        <w:t>multiplied the proceedings</w:t>
      </w:r>
      <w:r w:rsidRPr="000757EC">
        <w:rPr>
          <w:rFonts w:ascii="Times New Roman" w:hAnsi="Times New Roman" w:cs="Times New Roman"/>
          <w:sz w:val="24"/>
          <w:szCs w:val="24"/>
        </w:rPr>
        <w:t>, and the amount of the sanction cannot exceed the costs resulting from the conduct</w:t>
      </w:r>
      <w:r w:rsidRPr="000757EC">
        <w:rPr>
          <w:rFonts w:ascii="Times New Roman" w:hAnsi="Times New Roman" w:cs="Times New Roman"/>
          <w:sz w:val="24"/>
          <w:szCs w:val="24"/>
        </w:rPr>
        <w:t>.</w:t>
      </w:r>
    </w:p>
    <w:p w14:paraId="60CAAAD4" w14:textId="77777777" w:rsidR="00FF0F0F" w:rsidRDefault="00FF0F0F" w:rsidP="00817CCF">
      <w:pPr>
        <w:pStyle w:val="ListParagraph"/>
        <w:spacing w:line="480" w:lineRule="auto"/>
        <w:rPr>
          <w:rFonts w:ascii="Times New Roman" w:hAnsi="Times New Roman" w:cs="Times New Roman"/>
          <w:sz w:val="24"/>
          <w:szCs w:val="24"/>
        </w:rPr>
      </w:pPr>
    </w:p>
    <w:p w14:paraId="67E2CDD8" w14:textId="7865CD9D" w:rsidR="0088108F" w:rsidRPr="00817CCF" w:rsidRDefault="0088108F" w:rsidP="0088108F">
      <w:pPr>
        <w:pStyle w:val="ListParagraph"/>
        <w:numPr>
          <w:ilvl w:val="0"/>
          <w:numId w:val="6"/>
        </w:numPr>
        <w:spacing w:line="480" w:lineRule="auto"/>
        <w:jc w:val="center"/>
        <w:rPr>
          <w:rFonts w:ascii="Times New Roman" w:hAnsi="Times New Roman" w:cs="Times New Roman"/>
          <w:b/>
          <w:bCs/>
          <w:sz w:val="24"/>
          <w:szCs w:val="24"/>
          <w:u w:val="single"/>
        </w:rPr>
      </w:pPr>
      <w:r w:rsidRPr="00817CCF">
        <w:rPr>
          <w:rFonts w:ascii="Times New Roman" w:hAnsi="Times New Roman" w:cs="Times New Roman"/>
          <w:b/>
          <w:bCs/>
          <w:sz w:val="24"/>
          <w:szCs w:val="24"/>
          <w:u w:val="single"/>
        </w:rPr>
        <w:t>EXCEPTION TO TRIBAL COURT JURISDICITON</w:t>
      </w:r>
    </w:p>
    <w:p w14:paraId="0FB73B4B" w14:textId="17A38011" w:rsidR="00FF0F0F" w:rsidRPr="00817CCF" w:rsidRDefault="00FF0F0F" w:rsidP="00817CCF">
      <w:pPr>
        <w:pStyle w:val="ListParagraph"/>
        <w:numPr>
          <w:ilvl w:val="0"/>
          <w:numId w:val="2"/>
        </w:numPr>
        <w:spacing w:line="480" w:lineRule="auto"/>
        <w:rPr>
          <w:rFonts w:ascii="Times New Roman" w:hAnsi="Times New Roman" w:cs="Times New Roman"/>
          <w:b/>
          <w:bCs/>
          <w:i/>
          <w:iCs/>
          <w:sz w:val="24"/>
          <w:szCs w:val="24"/>
        </w:rPr>
      </w:pPr>
      <w:r w:rsidRPr="00FF0F0F">
        <w:rPr>
          <w:rFonts w:ascii="Times New Roman" w:hAnsi="Times New Roman" w:cs="Times New Roman"/>
          <w:sz w:val="24"/>
          <w:szCs w:val="24"/>
        </w:rPr>
        <w:t xml:space="preserve">Plaintiffs point out that there are four </w:t>
      </w:r>
      <w:r w:rsidRPr="00817CCF">
        <w:rPr>
          <w:rFonts w:ascii="Times New Roman" w:hAnsi="Times New Roman" w:cs="Times New Roman"/>
          <w:sz w:val="24"/>
          <w:szCs w:val="24"/>
          <w:u w:val="single"/>
        </w:rPr>
        <w:t>recognized exceptions</w:t>
      </w:r>
      <w:r w:rsidRPr="00FF0F0F">
        <w:rPr>
          <w:rFonts w:ascii="Times New Roman" w:hAnsi="Times New Roman" w:cs="Times New Roman"/>
          <w:sz w:val="24"/>
          <w:szCs w:val="24"/>
        </w:rPr>
        <w:t xml:space="preserve"> to the requirement to </w:t>
      </w:r>
      <w:r w:rsidR="00B771FA">
        <w:rPr>
          <w:rFonts w:ascii="Times New Roman" w:hAnsi="Times New Roman" w:cs="Times New Roman"/>
          <w:sz w:val="24"/>
          <w:szCs w:val="24"/>
        </w:rPr>
        <w:t xml:space="preserve">the </w:t>
      </w:r>
      <w:r w:rsidRPr="00817CCF">
        <w:rPr>
          <w:rFonts w:ascii="Times New Roman" w:hAnsi="Times New Roman" w:cs="Times New Roman"/>
          <w:sz w:val="24"/>
          <w:szCs w:val="24"/>
          <w:u w:val="single"/>
        </w:rPr>
        <w:t>exhaustion of tribal court remedies</w:t>
      </w:r>
      <w:r w:rsidRPr="00FF0F0F">
        <w:rPr>
          <w:rFonts w:ascii="Times New Roman" w:hAnsi="Times New Roman" w:cs="Times New Roman"/>
          <w:sz w:val="24"/>
          <w:szCs w:val="24"/>
        </w:rPr>
        <w:t xml:space="preserve"> and they are: </w:t>
      </w:r>
      <w:r w:rsidRPr="00817CCF">
        <w:rPr>
          <w:rFonts w:ascii="Times New Roman" w:hAnsi="Times New Roman" w:cs="Times New Roman"/>
          <w:b/>
          <w:bCs/>
          <w:sz w:val="24"/>
          <w:szCs w:val="24"/>
        </w:rPr>
        <w:t>(1)</w:t>
      </w:r>
      <w:r w:rsidRPr="00FF0F0F">
        <w:rPr>
          <w:rFonts w:ascii="Times New Roman" w:hAnsi="Times New Roman" w:cs="Times New Roman"/>
          <w:sz w:val="24"/>
          <w:szCs w:val="24"/>
        </w:rPr>
        <w:t xml:space="preserve"> an assertion of tribal jurisdiction is </w:t>
      </w:r>
      <w:r w:rsidRPr="00817CCF">
        <w:rPr>
          <w:rFonts w:ascii="Times New Roman" w:hAnsi="Times New Roman" w:cs="Times New Roman"/>
          <w:b/>
          <w:bCs/>
          <w:sz w:val="24"/>
          <w:szCs w:val="24"/>
          <w:u w:val="single"/>
        </w:rPr>
        <w:t>motivated by a desire to harass or is conducted in bad faith</w:t>
      </w:r>
      <w:r w:rsidRPr="00FF0F0F">
        <w:rPr>
          <w:rFonts w:ascii="Times New Roman" w:hAnsi="Times New Roman" w:cs="Times New Roman"/>
          <w:sz w:val="24"/>
          <w:szCs w:val="24"/>
        </w:rPr>
        <w:t xml:space="preserve">; </w:t>
      </w:r>
      <w:r w:rsidRPr="00817CCF">
        <w:rPr>
          <w:rFonts w:ascii="Times New Roman" w:hAnsi="Times New Roman" w:cs="Times New Roman"/>
          <w:b/>
          <w:bCs/>
          <w:sz w:val="24"/>
          <w:szCs w:val="24"/>
        </w:rPr>
        <w:t xml:space="preserve">(2) </w:t>
      </w:r>
      <w:r w:rsidRPr="00FF0F0F">
        <w:rPr>
          <w:rFonts w:ascii="Times New Roman" w:hAnsi="Times New Roman" w:cs="Times New Roman"/>
          <w:sz w:val="24"/>
          <w:szCs w:val="24"/>
        </w:rPr>
        <w:t xml:space="preserve">the action is patently violative of express jurisdictional prohibitions; </w:t>
      </w:r>
      <w:r w:rsidRPr="00817CCF">
        <w:rPr>
          <w:rFonts w:ascii="Times New Roman" w:hAnsi="Times New Roman" w:cs="Times New Roman"/>
          <w:b/>
          <w:bCs/>
          <w:sz w:val="24"/>
          <w:szCs w:val="24"/>
        </w:rPr>
        <w:t>(3)</w:t>
      </w:r>
      <w:r w:rsidRPr="00FF0F0F">
        <w:rPr>
          <w:rFonts w:ascii="Times New Roman" w:hAnsi="Times New Roman" w:cs="Times New Roman"/>
          <w:sz w:val="24"/>
          <w:szCs w:val="24"/>
        </w:rPr>
        <w:t xml:space="preserve"> exhaustion would be futile because of the lack of adequate opportunity to challenge the court’s jurisdiction; or </w:t>
      </w:r>
      <w:r w:rsidRPr="00817CCF">
        <w:rPr>
          <w:rFonts w:ascii="Times New Roman" w:hAnsi="Times New Roman" w:cs="Times New Roman"/>
          <w:b/>
          <w:bCs/>
          <w:sz w:val="24"/>
          <w:szCs w:val="24"/>
        </w:rPr>
        <w:t>(4)</w:t>
      </w:r>
      <w:r w:rsidRPr="00FF0F0F">
        <w:rPr>
          <w:rFonts w:ascii="Times New Roman" w:hAnsi="Times New Roman" w:cs="Times New Roman"/>
          <w:sz w:val="24"/>
          <w:szCs w:val="24"/>
        </w:rPr>
        <w:t xml:space="preserve"> it is plain that </w:t>
      </w:r>
      <w:r w:rsidRPr="00817CCF">
        <w:rPr>
          <w:rFonts w:ascii="Times New Roman" w:hAnsi="Times New Roman" w:cs="Times New Roman"/>
          <w:b/>
          <w:bCs/>
          <w:sz w:val="24"/>
          <w:szCs w:val="24"/>
        </w:rPr>
        <w:t>tribal court jurisdiction is lacking</w:t>
      </w:r>
      <w:r w:rsidRPr="00FF0F0F">
        <w:rPr>
          <w:rFonts w:ascii="Times New Roman" w:hAnsi="Times New Roman" w:cs="Times New Roman"/>
          <w:sz w:val="24"/>
          <w:szCs w:val="24"/>
        </w:rPr>
        <w:t xml:space="preserve">. </w:t>
      </w:r>
      <w:r w:rsidRPr="00817CCF">
        <w:rPr>
          <w:rFonts w:ascii="Times New Roman" w:hAnsi="Times New Roman" w:cs="Times New Roman"/>
          <w:b/>
          <w:bCs/>
          <w:i/>
          <w:iCs/>
          <w:sz w:val="24"/>
          <w:szCs w:val="24"/>
        </w:rPr>
        <w:t xml:space="preserve">Burlington Northern R.R. v. Red Wolf, 196 F.3d 1059, 1065 (9th Cir. Mont. 1999) </w:t>
      </w:r>
    </w:p>
    <w:p w14:paraId="0F272FA6" w14:textId="457C504F" w:rsidR="001908C7" w:rsidRDefault="001206E3" w:rsidP="0088108F">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Defendants’ Counsel has failed to provide this Court with any admissible evidence but has no less than 100 times mentioned Plaintiffs tribal court remedy and failure to exhaust them. </w:t>
      </w:r>
      <w:r w:rsidR="00F92721">
        <w:rPr>
          <w:rFonts w:ascii="Times New Roman" w:hAnsi="Times New Roman" w:cs="Times New Roman"/>
          <w:sz w:val="24"/>
          <w:szCs w:val="24"/>
        </w:rPr>
        <w:t xml:space="preserve">Any reasonable man or woman at this juncture in the proceedings, with Counsel failing to provide any admissible evidence on the record in support of </w:t>
      </w:r>
      <w:r w:rsidR="00F92721" w:rsidRPr="00817CCF">
        <w:rPr>
          <w:rFonts w:ascii="Times New Roman" w:hAnsi="Times New Roman" w:cs="Times New Roman"/>
          <w:b/>
          <w:bCs/>
          <w:sz w:val="24"/>
          <w:szCs w:val="24"/>
        </w:rPr>
        <w:t>Ordinance 2020-</w:t>
      </w:r>
      <w:r w:rsidR="00F92721" w:rsidRPr="00817CCF">
        <w:rPr>
          <w:rFonts w:ascii="Times New Roman" w:hAnsi="Times New Roman" w:cs="Times New Roman"/>
          <w:b/>
          <w:bCs/>
          <w:sz w:val="24"/>
          <w:szCs w:val="24"/>
        </w:rPr>
        <w:lastRenderedPageBreak/>
        <w:t>06-B</w:t>
      </w:r>
      <w:r w:rsidR="00F92721">
        <w:rPr>
          <w:rFonts w:ascii="Times New Roman" w:hAnsi="Times New Roman" w:cs="Times New Roman"/>
          <w:sz w:val="24"/>
          <w:szCs w:val="24"/>
        </w:rPr>
        <w:t>, regarding the legal and lawful deprivation or rights held by the Plaintiffs, is in fact</w:t>
      </w:r>
      <w:r w:rsidR="002B6B25">
        <w:rPr>
          <w:rFonts w:ascii="Times New Roman" w:hAnsi="Times New Roman" w:cs="Times New Roman"/>
          <w:sz w:val="24"/>
          <w:szCs w:val="24"/>
        </w:rPr>
        <w:t>,</w:t>
      </w:r>
      <w:r w:rsidR="00F92721">
        <w:rPr>
          <w:rFonts w:ascii="Times New Roman" w:hAnsi="Times New Roman" w:cs="Times New Roman"/>
          <w:sz w:val="24"/>
          <w:szCs w:val="24"/>
        </w:rPr>
        <w:t xml:space="preserve"> an </w:t>
      </w:r>
      <w:r w:rsidR="00F92721" w:rsidRPr="00817CCF">
        <w:rPr>
          <w:rFonts w:ascii="Times New Roman" w:hAnsi="Times New Roman" w:cs="Times New Roman"/>
          <w:sz w:val="24"/>
          <w:szCs w:val="24"/>
          <w:u w:val="single"/>
        </w:rPr>
        <w:t xml:space="preserve">assertion of tribal jurisdiction </w:t>
      </w:r>
      <w:r w:rsidR="001908C7" w:rsidRPr="00817CCF">
        <w:rPr>
          <w:rFonts w:ascii="Times New Roman" w:hAnsi="Times New Roman" w:cs="Times New Roman"/>
          <w:sz w:val="24"/>
          <w:szCs w:val="24"/>
          <w:u w:val="single"/>
        </w:rPr>
        <w:t>and motivated by a desire to harass</w:t>
      </w:r>
      <w:r w:rsidR="001908C7">
        <w:rPr>
          <w:rFonts w:ascii="Times New Roman" w:hAnsi="Times New Roman" w:cs="Times New Roman"/>
          <w:sz w:val="24"/>
          <w:szCs w:val="24"/>
        </w:rPr>
        <w:t xml:space="preserve"> and is conducted in </w:t>
      </w:r>
      <w:r w:rsidR="001908C7" w:rsidRPr="00817CCF">
        <w:rPr>
          <w:rFonts w:ascii="Times New Roman" w:hAnsi="Times New Roman" w:cs="Times New Roman"/>
          <w:b/>
          <w:bCs/>
          <w:sz w:val="24"/>
          <w:szCs w:val="24"/>
        </w:rPr>
        <w:t>bad faith</w:t>
      </w:r>
      <w:r w:rsidR="001908C7">
        <w:rPr>
          <w:rFonts w:ascii="Times New Roman" w:hAnsi="Times New Roman" w:cs="Times New Roman"/>
          <w:sz w:val="24"/>
          <w:szCs w:val="24"/>
        </w:rPr>
        <w:t>.</w:t>
      </w:r>
    </w:p>
    <w:p w14:paraId="0D97AB25" w14:textId="1CA735C3" w:rsidR="00922D86" w:rsidRPr="00817CCF" w:rsidRDefault="00F92721" w:rsidP="00922D86">
      <w:pPr>
        <w:pStyle w:val="ListParagraph"/>
        <w:numPr>
          <w:ilvl w:val="0"/>
          <w:numId w:val="2"/>
        </w:numPr>
        <w:spacing w:line="480" w:lineRule="auto"/>
        <w:rPr>
          <w:rFonts w:ascii="Times New Roman" w:hAnsi="Times New Roman" w:cs="Times New Roman"/>
          <w:b/>
          <w:bCs/>
          <w:sz w:val="24"/>
          <w:szCs w:val="24"/>
          <w:u w:val="single"/>
        </w:rPr>
      </w:pPr>
      <w:r>
        <w:rPr>
          <w:rFonts w:ascii="Times New Roman" w:hAnsi="Times New Roman" w:cs="Times New Roman"/>
          <w:sz w:val="24"/>
          <w:szCs w:val="24"/>
        </w:rPr>
        <w:t xml:space="preserve"> </w:t>
      </w:r>
      <w:r w:rsidR="001908C7">
        <w:rPr>
          <w:rFonts w:ascii="Times New Roman" w:hAnsi="Times New Roman" w:cs="Times New Roman"/>
          <w:sz w:val="24"/>
          <w:szCs w:val="24"/>
        </w:rPr>
        <w:t xml:space="preserve">When the constitutional rights of American </w:t>
      </w:r>
      <w:r w:rsidR="001908C7" w:rsidRPr="00A33A15">
        <w:rPr>
          <w:rFonts w:ascii="Times New Roman" w:hAnsi="Times New Roman" w:cs="Times New Roman"/>
          <w:sz w:val="24"/>
          <w:szCs w:val="24"/>
        </w:rPr>
        <w:t>Nationals are encroached upon by statute</w:t>
      </w:r>
      <w:r w:rsidR="001908C7">
        <w:rPr>
          <w:rFonts w:ascii="Times New Roman" w:hAnsi="Times New Roman" w:cs="Times New Roman"/>
          <w:sz w:val="24"/>
          <w:szCs w:val="24"/>
        </w:rPr>
        <w:t xml:space="preserve">, </w:t>
      </w:r>
      <w:r w:rsidR="001908C7" w:rsidRPr="00817CCF">
        <w:rPr>
          <w:rFonts w:ascii="Times New Roman" w:hAnsi="Times New Roman" w:cs="Times New Roman"/>
          <w:b/>
          <w:bCs/>
          <w:sz w:val="24"/>
          <w:szCs w:val="24"/>
        </w:rPr>
        <w:t>ordinance</w:t>
      </w:r>
      <w:r w:rsidR="001908C7">
        <w:rPr>
          <w:rFonts w:ascii="Times New Roman" w:hAnsi="Times New Roman" w:cs="Times New Roman"/>
          <w:sz w:val="24"/>
          <w:szCs w:val="24"/>
        </w:rPr>
        <w:t xml:space="preserve">, policy, customs, and </w:t>
      </w:r>
      <w:r w:rsidR="001908C7" w:rsidRPr="00817CCF">
        <w:rPr>
          <w:rFonts w:ascii="Times New Roman" w:hAnsi="Times New Roman" w:cs="Times New Roman"/>
          <w:sz w:val="24"/>
          <w:szCs w:val="24"/>
          <w:u w:val="single"/>
        </w:rPr>
        <w:t>administrative functions of local governments</w:t>
      </w:r>
      <w:r w:rsidR="001908C7">
        <w:rPr>
          <w:rFonts w:ascii="Times New Roman" w:hAnsi="Times New Roman" w:cs="Times New Roman"/>
          <w:sz w:val="24"/>
          <w:szCs w:val="24"/>
        </w:rPr>
        <w:t xml:space="preserve">, state governments, and </w:t>
      </w:r>
      <w:r w:rsidR="001908C7" w:rsidRPr="00817CCF">
        <w:rPr>
          <w:rFonts w:ascii="Times New Roman" w:hAnsi="Times New Roman" w:cs="Times New Roman"/>
          <w:b/>
          <w:bCs/>
          <w:sz w:val="24"/>
          <w:szCs w:val="24"/>
        </w:rPr>
        <w:t>territorial governments</w:t>
      </w:r>
      <w:r w:rsidR="001908C7">
        <w:rPr>
          <w:rFonts w:ascii="Times New Roman" w:hAnsi="Times New Roman" w:cs="Times New Roman"/>
          <w:sz w:val="24"/>
          <w:szCs w:val="24"/>
        </w:rPr>
        <w:t xml:space="preserve">, </w:t>
      </w:r>
      <w:r w:rsidR="001908C7" w:rsidRPr="00817CCF">
        <w:rPr>
          <w:rFonts w:ascii="Times New Roman" w:hAnsi="Times New Roman" w:cs="Times New Roman"/>
          <w:b/>
          <w:bCs/>
          <w:sz w:val="24"/>
          <w:szCs w:val="24"/>
          <w:u w:val="single"/>
        </w:rPr>
        <w:t>administrative courts lack subject matter jurisdiction.</w:t>
      </w:r>
    </w:p>
    <w:p w14:paraId="32C30526" w14:textId="76FCFE0D" w:rsidR="00600706" w:rsidRPr="00E06015" w:rsidRDefault="00922D86" w:rsidP="00817CCF">
      <w:pPr>
        <w:pStyle w:val="ListParagraph"/>
        <w:numPr>
          <w:ilvl w:val="0"/>
          <w:numId w:val="2"/>
        </w:numPr>
        <w:spacing w:line="480" w:lineRule="auto"/>
        <w:rPr>
          <w:rFonts w:ascii="Times New Roman" w:hAnsi="Times New Roman" w:cs="Times New Roman"/>
          <w:sz w:val="24"/>
          <w:szCs w:val="24"/>
        </w:rPr>
      </w:pPr>
      <w:r w:rsidRPr="00817CCF">
        <w:rPr>
          <w:rFonts w:ascii="Times New Roman" w:hAnsi="Times New Roman" w:cs="Times New Roman"/>
          <w:b/>
          <w:bCs/>
          <w:sz w:val="24"/>
          <w:szCs w:val="24"/>
        </w:rPr>
        <w:t>28 U.S. Code § 1927</w:t>
      </w:r>
      <w:r w:rsidRPr="00922D86">
        <w:rPr>
          <w:rFonts w:ascii="Times New Roman" w:hAnsi="Times New Roman" w:cs="Times New Roman"/>
          <w:sz w:val="24"/>
          <w:szCs w:val="24"/>
        </w:rPr>
        <w:t xml:space="preserve"> - Counsel’s liability for excessive costs</w:t>
      </w:r>
      <w:r>
        <w:rPr>
          <w:rFonts w:ascii="Times New Roman" w:hAnsi="Times New Roman" w:cs="Times New Roman"/>
          <w:sz w:val="24"/>
          <w:szCs w:val="24"/>
        </w:rPr>
        <w:t xml:space="preserve"> - </w:t>
      </w:r>
      <w:r w:rsidRPr="00922D86">
        <w:rPr>
          <w:rFonts w:ascii="Times New Roman" w:hAnsi="Times New Roman" w:cs="Times New Roman"/>
          <w:sz w:val="24"/>
          <w:szCs w:val="24"/>
        </w:rPr>
        <w:t xml:space="preserve">Any attorney or other person admitted to conduct cases in any court of the United States or any Territory thereof who so </w:t>
      </w:r>
      <w:r w:rsidRPr="00817CCF">
        <w:rPr>
          <w:rFonts w:ascii="Times New Roman" w:hAnsi="Times New Roman" w:cs="Times New Roman"/>
          <w:sz w:val="24"/>
          <w:szCs w:val="24"/>
          <w:u w:val="single"/>
        </w:rPr>
        <w:t>multiplies the proceedings in any case unreasonably and vexatiously</w:t>
      </w:r>
      <w:r w:rsidRPr="00922D86">
        <w:rPr>
          <w:rFonts w:ascii="Times New Roman" w:hAnsi="Times New Roman" w:cs="Times New Roman"/>
          <w:sz w:val="24"/>
          <w:szCs w:val="24"/>
        </w:rPr>
        <w:t xml:space="preserve"> may be required by the court to satisfy personally the </w:t>
      </w:r>
      <w:r w:rsidRPr="00817CCF">
        <w:rPr>
          <w:rFonts w:ascii="Times New Roman" w:hAnsi="Times New Roman" w:cs="Times New Roman"/>
          <w:sz w:val="24"/>
          <w:szCs w:val="24"/>
          <w:u w:val="single"/>
        </w:rPr>
        <w:t>excess costs, expenses, and attorneys’ fees reasonably incurred</w:t>
      </w:r>
      <w:r w:rsidRPr="00922D86">
        <w:rPr>
          <w:rFonts w:ascii="Times New Roman" w:hAnsi="Times New Roman" w:cs="Times New Roman"/>
          <w:sz w:val="24"/>
          <w:szCs w:val="24"/>
        </w:rPr>
        <w:t xml:space="preserve"> because of such conduct.</w:t>
      </w:r>
    </w:p>
    <w:p w14:paraId="4A5942DA" w14:textId="77777777" w:rsidR="00B127E4" w:rsidRDefault="00B127E4" w:rsidP="00B127E4">
      <w:pPr>
        <w:spacing w:line="480"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CONCLUSION</w:t>
      </w:r>
    </w:p>
    <w:p w14:paraId="5D668793" w14:textId="3054DC1F" w:rsidR="00B127E4" w:rsidRDefault="00B127E4" w:rsidP="00B127E4">
      <w:p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8E08C0">
        <w:rPr>
          <w:rFonts w:ascii="Times New Roman" w:hAnsi="Times New Roman" w:cs="Times New Roman"/>
          <w:sz w:val="24"/>
          <w:szCs w:val="24"/>
        </w:rPr>
        <w:t>’</w:t>
      </w:r>
      <w:r>
        <w:rPr>
          <w:rFonts w:ascii="Times New Roman" w:hAnsi="Times New Roman" w:cs="Times New Roman"/>
          <w:sz w:val="24"/>
          <w:szCs w:val="24"/>
        </w:rPr>
        <w:t xml:space="preserve"> Counsel is supposed to be a </w:t>
      </w:r>
      <w:r w:rsidR="008E08C0">
        <w:rPr>
          <w:rFonts w:ascii="Times New Roman" w:hAnsi="Times New Roman" w:cs="Times New Roman"/>
          <w:sz w:val="24"/>
          <w:szCs w:val="24"/>
        </w:rPr>
        <w:t>highly regarded attorney from a reputable and award-winning</w:t>
      </w:r>
      <w:r>
        <w:rPr>
          <w:rFonts w:ascii="Times New Roman" w:hAnsi="Times New Roman" w:cs="Times New Roman"/>
          <w:sz w:val="24"/>
          <w:szCs w:val="24"/>
        </w:rPr>
        <w:t xml:space="preserve"> law firm</w:t>
      </w:r>
      <w:r w:rsidR="00FD166B">
        <w:rPr>
          <w:rFonts w:ascii="Times New Roman" w:hAnsi="Times New Roman" w:cs="Times New Roman"/>
          <w:sz w:val="24"/>
          <w:szCs w:val="24"/>
        </w:rPr>
        <w:t xml:space="preserve">. The knowledge, experience, and expertise of respected members of society should </w:t>
      </w:r>
      <w:r w:rsidR="00FD166B" w:rsidRPr="00727DD7">
        <w:rPr>
          <w:rFonts w:ascii="Times New Roman" w:hAnsi="Times New Roman" w:cs="Times New Roman"/>
          <w:b/>
          <w:bCs/>
          <w:sz w:val="24"/>
          <w:szCs w:val="24"/>
          <w:u w:val="single"/>
        </w:rPr>
        <w:t xml:space="preserve">know untruthfulness in statements, </w:t>
      </w:r>
      <w:r w:rsidR="00D101D0">
        <w:rPr>
          <w:rFonts w:ascii="Times New Roman" w:hAnsi="Times New Roman" w:cs="Times New Roman"/>
          <w:b/>
          <w:bCs/>
          <w:sz w:val="24"/>
          <w:szCs w:val="24"/>
          <w:u w:val="single"/>
        </w:rPr>
        <w:t xml:space="preserve">libel, </w:t>
      </w:r>
      <w:r w:rsidR="00FD166B" w:rsidRPr="00727DD7">
        <w:rPr>
          <w:rFonts w:ascii="Times New Roman" w:hAnsi="Times New Roman" w:cs="Times New Roman"/>
          <w:b/>
          <w:bCs/>
          <w:sz w:val="24"/>
          <w:szCs w:val="24"/>
          <w:u w:val="single"/>
        </w:rPr>
        <w:t>intentional obfuscation, and harassment are sanctionable offenses</w:t>
      </w:r>
      <w:r w:rsidR="00FD166B">
        <w:rPr>
          <w:rFonts w:ascii="Times New Roman" w:hAnsi="Times New Roman" w:cs="Times New Roman"/>
          <w:sz w:val="24"/>
          <w:szCs w:val="24"/>
        </w:rPr>
        <w:t>. T</w:t>
      </w:r>
      <w:r>
        <w:rPr>
          <w:rFonts w:ascii="Times New Roman" w:hAnsi="Times New Roman" w:cs="Times New Roman"/>
          <w:sz w:val="24"/>
          <w:szCs w:val="24"/>
        </w:rPr>
        <w:t xml:space="preserve">his is </w:t>
      </w:r>
      <w:r w:rsidR="00FD166B">
        <w:rPr>
          <w:rFonts w:ascii="Times New Roman" w:hAnsi="Times New Roman" w:cs="Times New Roman"/>
          <w:sz w:val="24"/>
          <w:szCs w:val="24"/>
        </w:rPr>
        <w:t>highly disconcerting</w:t>
      </w:r>
      <w:r>
        <w:rPr>
          <w:rFonts w:ascii="Times New Roman" w:hAnsi="Times New Roman" w:cs="Times New Roman"/>
          <w:sz w:val="24"/>
          <w:szCs w:val="24"/>
        </w:rPr>
        <w:t xml:space="preserve"> to the Plaintiffs </w:t>
      </w:r>
      <w:r w:rsidR="00FD166B">
        <w:rPr>
          <w:rFonts w:ascii="Times New Roman" w:hAnsi="Times New Roman" w:cs="Times New Roman"/>
          <w:sz w:val="24"/>
          <w:szCs w:val="24"/>
        </w:rPr>
        <w:t xml:space="preserve">to see </w:t>
      </w:r>
      <w:r>
        <w:rPr>
          <w:rFonts w:ascii="Times New Roman" w:hAnsi="Times New Roman" w:cs="Times New Roman"/>
          <w:sz w:val="24"/>
          <w:szCs w:val="24"/>
        </w:rPr>
        <w:t xml:space="preserve">how a </w:t>
      </w:r>
      <w:r w:rsidR="00FD166B">
        <w:rPr>
          <w:rFonts w:ascii="Times New Roman" w:hAnsi="Times New Roman" w:cs="Times New Roman"/>
          <w:sz w:val="24"/>
          <w:szCs w:val="24"/>
        </w:rPr>
        <w:t xml:space="preserve">reputable </w:t>
      </w:r>
      <w:r>
        <w:rPr>
          <w:rFonts w:ascii="Times New Roman" w:hAnsi="Times New Roman" w:cs="Times New Roman"/>
          <w:sz w:val="24"/>
          <w:szCs w:val="24"/>
        </w:rPr>
        <w:t xml:space="preserve">law firm </w:t>
      </w:r>
      <w:r w:rsidR="00885CC9">
        <w:rPr>
          <w:rFonts w:ascii="Times New Roman" w:hAnsi="Times New Roman" w:cs="Times New Roman"/>
          <w:sz w:val="24"/>
          <w:szCs w:val="24"/>
        </w:rPr>
        <w:t xml:space="preserve">has </w:t>
      </w:r>
      <w:r>
        <w:rPr>
          <w:rFonts w:ascii="Times New Roman" w:hAnsi="Times New Roman" w:cs="Times New Roman"/>
          <w:sz w:val="24"/>
          <w:szCs w:val="24"/>
        </w:rPr>
        <w:t>lost the spirit of the law</w:t>
      </w:r>
      <w:r w:rsidR="00885CC9">
        <w:rPr>
          <w:rFonts w:ascii="Times New Roman" w:hAnsi="Times New Roman" w:cs="Times New Roman"/>
          <w:sz w:val="24"/>
          <w:szCs w:val="24"/>
        </w:rPr>
        <w:t xml:space="preserve"> and respect for this </w:t>
      </w:r>
      <w:r w:rsidR="002A6F82">
        <w:rPr>
          <w:rFonts w:ascii="Times New Roman" w:hAnsi="Times New Roman" w:cs="Times New Roman"/>
          <w:sz w:val="24"/>
          <w:szCs w:val="24"/>
        </w:rPr>
        <w:t>H</w:t>
      </w:r>
      <w:r w:rsidR="00885CC9">
        <w:rPr>
          <w:rFonts w:ascii="Times New Roman" w:hAnsi="Times New Roman" w:cs="Times New Roman"/>
          <w:sz w:val="24"/>
          <w:szCs w:val="24"/>
        </w:rPr>
        <w:t xml:space="preserve">onorable </w:t>
      </w:r>
      <w:r w:rsidR="002A6F82">
        <w:rPr>
          <w:rFonts w:ascii="Times New Roman" w:hAnsi="Times New Roman" w:cs="Times New Roman"/>
          <w:sz w:val="24"/>
          <w:szCs w:val="24"/>
        </w:rPr>
        <w:t>C</w:t>
      </w:r>
      <w:r w:rsidR="00885CC9">
        <w:rPr>
          <w:rFonts w:ascii="Times New Roman" w:hAnsi="Times New Roman" w:cs="Times New Roman"/>
          <w:sz w:val="24"/>
          <w:szCs w:val="24"/>
        </w:rPr>
        <w:t>ourt</w:t>
      </w:r>
      <w:r>
        <w:rPr>
          <w:rFonts w:ascii="Times New Roman" w:hAnsi="Times New Roman" w:cs="Times New Roman"/>
          <w:sz w:val="24"/>
          <w:szCs w:val="24"/>
        </w:rPr>
        <w:t xml:space="preserve">. </w:t>
      </w:r>
    </w:p>
    <w:p w14:paraId="407FCA78" w14:textId="2CF95026" w:rsidR="00B127E4" w:rsidRDefault="00B127E4" w:rsidP="007172A6">
      <w:pPr>
        <w:spacing w:line="480" w:lineRule="auto"/>
        <w:rPr>
          <w:rFonts w:ascii="Times New Roman" w:hAnsi="Times New Roman" w:cs="Times New Roman"/>
          <w:sz w:val="24"/>
          <w:szCs w:val="24"/>
        </w:rPr>
      </w:pPr>
      <w:r>
        <w:rPr>
          <w:rFonts w:ascii="Times New Roman" w:hAnsi="Times New Roman" w:cs="Times New Roman"/>
          <w:sz w:val="24"/>
          <w:szCs w:val="24"/>
        </w:rPr>
        <w:t xml:space="preserve">This behavior is not consistent </w:t>
      </w:r>
      <w:r w:rsidR="007172A6">
        <w:rPr>
          <w:rFonts w:ascii="Times New Roman" w:hAnsi="Times New Roman" w:cs="Times New Roman"/>
          <w:sz w:val="24"/>
          <w:szCs w:val="24"/>
        </w:rPr>
        <w:t>with the honorable profession that is the law, and it displays a malicious, willful, and wanton disregard for the truth</w:t>
      </w:r>
      <w:r w:rsidR="006425F2">
        <w:rPr>
          <w:rFonts w:ascii="Times New Roman" w:hAnsi="Times New Roman" w:cs="Times New Roman"/>
          <w:sz w:val="24"/>
          <w:szCs w:val="24"/>
        </w:rPr>
        <w:t xml:space="preserve"> and the rules of this court. </w:t>
      </w:r>
    </w:p>
    <w:p w14:paraId="1A1AE40C" w14:textId="7CAFB8FC" w:rsidR="00241FFC" w:rsidRPr="00241FFC" w:rsidRDefault="00241FFC" w:rsidP="00241FFC">
      <w:pPr>
        <w:spacing w:line="480" w:lineRule="auto"/>
        <w:rPr>
          <w:rFonts w:ascii="Times New Roman" w:hAnsi="Times New Roman" w:cs="Times New Roman"/>
          <w:sz w:val="24"/>
          <w:szCs w:val="24"/>
        </w:rPr>
      </w:pPr>
      <w:r w:rsidRPr="00241FFC">
        <w:rPr>
          <w:rFonts w:ascii="Times New Roman" w:hAnsi="Times New Roman" w:cs="Times New Roman"/>
          <w:sz w:val="24"/>
          <w:szCs w:val="24"/>
        </w:rPr>
        <w:t>Defendants’ Counsel has provided this Honorable Court with a catalog of references to his outstanding and impeccable career as a “</w:t>
      </w:r>
      <w:r w:rsidRPr="00817CCF">
        <w:rPr>
          <w:rFonts w:ascii="Times New Roman" w:hAnsi="Times New Roman" w:cs="Times New Roman"/>
          <w:b/>
          <w:bCs/>
          <w:sz w:val="24"/>
          <w:szCs w:val="24"/>
        </w:rPr>
        <w:t>super lawyer</w:t>
      </w:r>
      <w:r w:rsidRPr="00241FFC">
        <w:rPr>
          <w:rFonts w:ascii="Times New Roman" w:hAnsi="Times New Roman" w:cs="Times New Roman"/>
          <w:sz w:val="24"/>
          <w:szCs w:val="24"/>
        </w:rPr>
        <w:t xml:space="preserve">” which include being, a Harvard Law </w:t>
      </w:r>
      <w:r w:rsidRPr="00241FFC">
        <w:rPr>
          <w:rFonts w:ascii="Times New Roman" w:hAnsi="Times New Roman" w:cs="Times New Roman"/>
          <w:sz w:val="24"/>
          <w:szCs w:val="24"/>
        </w:rPr>
        <w:lastRenderedPageBreak/>
        <w:t xml:space="preserve">graduate, and </w:t>
      </w:r>
      <w:r w:rsidR="0081361C">
        <w:rPr>
          <w:rFonts w:ascii="Times New Roman" w:hAnsi="Times New Roman" w:cs="Times New Roman"/>
          <w:sz w:val="24"/>
          <w:szCs w:val="24"/>
        </w:rPr>
        <w:t xml:space="preserve">a partner at his </w:t>
      </w:r>
      <w:r w:rsidRPr="00241FFC">
        <w:rPr>
          <w:rFonts w:ascii="Times New Roman" w:hAnsi="Times New Roman" w:cs="Times New Roman"/>
          <w:sz w:val="24"/>
          <w:szCs w:val="24"/>
        </w:rPr>
        <w:t xml:space="preserve">law </w:t>
      </w:r>
      <w:r w:rsidR="0081361C">
        <w:rPr>
          <w:rFonts w:ascii="Times New Roman" w:hAnsi="Times New Roman" w:cs="Times New Roman"/>
          <w:sz w:val="24"/>
          <w:szCs w:val="24"/>
        </w:rPr>
        <w:t>firm.</w:t>
      </w:r>
      <w:r w:rsidRPr="00241FFC">
        <w:rPr>
          <w:rFonts w:ascii="Times New Roman" w:hAnsi="Times New Roman" w:cs="Times New Roman"/>
          <w:sz w:val="24"/>
          <w:szCs w:val="24"/>
        </w:rPr>
        <w:t xml:space="preserve"> While these references might garner the attention of the </w:t>
      </w:r>
      <w:r w:rsidRPr="00817CCF">
        <w:rPr>
          <w:rFonts w:ascii="Times New Roman" w:hAnsi="Times New Roman" w:cs="Times New Roman"/>
          <w:sz w:val="24"/>
          <w:szCs w:val="24"/>
          <w:u w:val="single"/>
        </w:rPr>
        <w:t>superficially minded man</w:t>
      </w:r>
      <w:r w:rsidRPr="00241FFC">
        <w:rPr>
          <w:rFonts w:ascii="Times New Roman" w:hAnsi="Times New Roman" w:cs="Times New Roman"/>
          <w:sz w:val="24"/>
          <w:szCs w:val="24"/>
        </w:rPr>
        <w:t xml:space="preserve">, </w:t>
      </w:r>
      <w:r>
        <w:rPr>
          <w:rFonts w:ascii="Times New Roman" w:hAnsi="Times New Roman" w:cs="Times New Roman"/>
          <w:sz w:val="24"/>
          <w:szCs w:val="24"/>
        </w:rPr>
        <w:t>it is but</w:t>
      </w:r>
      <w:r w:rsidRPr="00241FFC">
        <w:rPr>
          <w:rFonts w:ascii="Times New Roman" w:hAnsi="Times New Roman" w:cs="Times New Roman"/>
          <w:sz w:val="24"/>
          <w:szCs w:val="24"/>
        </w:rPr>
        <w:t xml:space="preserve"> </w:t>
      </w:r>
      <w:r w:rsidRPr="00817CCF">
        <w:rPr>
          <w:rFonts w:ascii="Times New Roman" w:hAnsi="Times New Roman" w:cs="Times New Roman"/>
          <w:b/>
          <w:bCs/>
          <w:sz w:val="24"/>
          <w:szCs w:val="24"/>
        </w:rPr>
        <w:t>window dressing</w:t>
      </w:r>
      <w:r w:rsidRPr="00241FFC">
        <w:rPr>
          <w:rFonts w:ascii="Times New Roman" w:hAnsi="Times New Roman" w:cs="Times New Roman"/>
          <w:sz w:val="24"/>
          <w:szCs w:val="24"/>
        </w:rPr>
        <w:t xml:space="preserve">, because it </w:t>
      </w:r>
      <w:r>
        <w:rPr>
          <w:rFonts w:ascii="Times New Roman" w:hAnsi="Times New Roman" w:cs="Times New Roman"/>
          <w:sz w:val="24"/>
          <w:szCs w:val="24"/>
        </w:rPr>
        <w:t>was, is, and forever will be,</w:t>
      </w:r>
      <w:r w:rsidRPr="00241FFC">
        <w:rPr>
          <w:rFonts w:ascii="Times New Roman" w:hAnsi="Times New Roman" w:cs="Times New Roman"/>
          <w:sz w:val="24"/>
          <w:szCs w:val="24"/>
        </w:rPr>
        <w:t xml:space="preserve"> the </w:t>
      </w:r>
      <w:r w:rsidRPr="00817CCF">
        <w:rPr>
          <w:rFonts w:ascii="Times New Roman" w:hAnsi="Times New Roman" w:cs="Times New Roman"/>
          <w:sz w:val="24"/>
          <w:szCs w:val="24"/>
          <w:u w:val="single"/>
        </w:rPr>
        <w:t>internal character of the individual</w:t>
      </w:r>
      <w:r w:rsidRPr="00241FFC">
        <w:rPr>
          <w:rFonts w:ascii="Times New Roman" w:hAnsi="Times New Roman" w:cs="Times New Roman"/>
          <w:sz w:val="24"/>
          <w:szCs w:val="24"/>
        </w:rPr>
        <w:t xml:space="preserve"> that actually makes the man.</w:t>
      </w:r>
    </w:p>
    <w:p w14:paraId="14AB58C9" w14:textId="7C589A9F" w:rsidR="00241FFC" w:rsidRPr="00241FFC" w:rsidRDefault="00241FFC" w:rsidP="00241FFC">
      <w:pPr>
        <w:spacing w:line="480" w:lineRule="auto"/>
        <w:rPr>
          <w:rFonts w:ascii="Times New Roman" w:hAnsi="Times New Roman" w:cs="Times New Roman"/>
          <w:sz w:val="24"/>
          <w:szCs w:val="24"/>
        </w:rPr>
      </w:pPr>
      <w:r w:rsidRPr="00241FFC">
        <w:rPr>
          <w:rFonts w:ascii="Times New Roman" w:hAnsi="Times New Roman" w:cs="Times New Roman"/>
          <w:sz w:val="24"/>
          <w:szCs w:val="24"/>
        </w:rPr>
        <w:t>Plaintiff Howard Brown is a college drop-out and Plaintiff Brandon Sibley did not graduate high school, but both Plaintiffs are autodidacts and both have a love for the truth and the rules of this Honorable Court. Rules that</w:t>
      </w:r>
      <w:r w:rsidR="00A04021">
        <w:rPr>
          <w:rFonts w:ascii="Times New Roman" w:hAnsi="Times New Roman" w:cs="Times New Roman"/>
          <w:sz w:val="24"/>
          <w:szCs w:val="24"/>
        </w:rPr>
        <w:t>,</w:t>
      </w:r>
      <w:r w:rsidRPr="00241FFC">
        <w:rPr>
          <w:rFonts w:ascii="Times New Roman" w:hAnsi="Times New Roman" w:cs="Times New Roman"/>
          <w:sz w:val="24"/>
          <w:szCs w:val="24"/>
        </w:rPr>
        <w:t xml:space="preserve"> </w:t>
      </w:r>
      <w:r w:rsidRPr="00817CCF">
        <w:rPr>
          <w:rFonts w:ascii="Times New Roman" w:hAnsi="Times New Roman" w:cs="Times New Roman"/>
          <w:b/>
          <w:bCs/>
          <w:sz w:val="24"/>
          <w:szCs w:val="24"/>
        </w:rPr>
        <w:t>when broken</w:t>
      </w:r>
      <w:r w:rsidRPr="00241FFC">
        <w:rPr>
          <w:rFonts w:ascii="Times New Roman" w:hAnsi="Times New Roman" w:cs="Times New Roman"/>
          <w:sz w:val="24"/>
          <w:szCs w:val="24"/>
        </w:rPr>
        <w:t xml:space="preserve"> or distorted</w:t>
      </w:r>
      <w:r w:rsidR="006A1041">
        <w:rPr>
          <w:rFonts w:ascii="Times New Roman" w:hAnsi="Times New Roman" w:cs="Times New Roman"/>
          <w:sz w:val="24"/>
          <w:szCs w:val="24"/>
        </w:rPr>
        <w:t>,</w:t>
      </w:r>
      <w:r w:rsidRPr="00241FFC">
        <w:rPr>
          <w:rFonts w:ascii="Times New Roman" w:hAnsi="Times New Roman" w:cs="Times New Roman"/>
          <w:sz w:val="24"/>
          <w:szCs w:val="24"/>
        </w:rPr>
        <w:t xml:space="preserve"> have </w:t>
      </w:r>
      <w:r w:rsidRPr="00817CCF">
        <w:rPr>
          <w:rFonts w:ascii="Times New Roman" w:hAnsi="Times New Roman" w:cs="Times New Roman"/>
          <w:sz w:val="24"/>
          <w:szCs w:val="24"/>
          <w:u w:val="single"/>
        </w:rPr>
        <w:t>consequences</w:t>
      </w:r>
      <w:r w:rsidRPr="00241FFC">
        <w:rPr>
          <w:rFonts w:ascii="Times New Roman" w:hAnsi="Times New Roman" w:cs="Times New Roman"/>
          <w:sz w:val="24"/>
          <w:szCs w:val="24"/>
        </w:rPr>
        <w:t>. Relying on the defense of “</w:t>
      </w:r>
      <w:r w:rsidRPr="00817CCF">
        <w:rPr>
          <w:rFonts w:ascii="Times New Roman" w:hAnsi="Times New Roman" w:cs="Times New Roman"/>
          <w:b/>
          <w:bCs/>
          <w:sz w:val="24"/>
          <w:szCs w:val="24"/>
        </w:rPr>
        <w:t>legal argumentation</w:t>
      </w:r>
      <w:r w:rsidRPr="00241FFC">
        <w:rPr>
          <w:rFonts w:ascii="Times New Roman" w:hAnsi="Times New Roman" w:cs="Times New Roman"/>
          <w:sz w:val="24"/>
          <w:szCs w:val="24"/>
        </w:rPr>
        <w:t xml:space="preserve">” is not sufficient when the </w:t>
      </w:r>
      <w:r w:rsidRPr="00817CCF">
        <w:rPr>
          <w:rFonts w:ascii="Times New Roman" w:hAnsi="Times New Roman" w:cs="Times New Roman"/>
          <w:sz w:val="24"/>
          <w:szCs w:val="24"/>
          <w:u w:val="single"/>
        </w:rPr>
        <w:t>materially false statements</w:t>
      </w:r>
      <w:r w:rsidRPr="00241FFC">
        <w:rPr>
          <w:rFonts w:ascii="Times New Roman" w:hAnsi="Times New Roman" w:cs="Times New Roman"/>
          <w:sz w:val="24"/>
          <w:szCs w:val="24"/>
        </w:rPr>
        <w:t xml:space="preserve"> and allegations are </w:t>
      </w:r>
      <w:r w:rsidRPr="00817CCF">
        <w:rPr>
          <w:rFonts w:ascii="Times New Roman" w:hAnsi="Times New Roman" w:cs="Times New Roman"/>
          <w:b/>
          <w:bCs/>
          <w:sz w:val="24"/>
          <w:szCs w:val="24"/>
          <w:u w:val="single"/>
        </w:rPr>
        <w:t>signed and sealed by attorneys</w:t>
      </w:r>
      <w:r w:rsidRPr="00241FFC">
        <w:rPr>
          <w:rFonts w:ascii="Times New Roman" w:hAnsi="Times New Roman" w:cs="Times New Roman"/>
          <w:sz w:val="24"/>
          <w:szCs w:val="24"/>
        </w:rPr>
        <w:t xml:space="preserve"> who should know better.</w:t>
      </w:r>
    </w:p>
    <w:p w14:paraId="7384980B" w14:textId="40204356" w:rsidR="00241FFC" w:rsidRDefault="00241FFC" w:rsidP="00241FFC">
      <w:pPr>
        <w:spacing w:line="480" w:lineRule="auto"/>
        <w:rPr>
          <w:rFonts w:ascii="Times New Roman" w:hAnsi="Times New Roman" w:cs="Times New Roman"/>
          <w:sz w:val="24"/>
          <w:szCs w:val="24"/>
        </w:rPr>
      </w:pPr>
      <w:r w:rsidRPr="00241FFC">
        <w:rPr>
          <w:rFonts w:ascii="Times New Roman" w:hAnsi="Times New Roman" w:cs="Times New Roman"/>
          <w:sz w:val="24"/>
          <w:szCs w:val="24"/>
        </w:rPr>
        <w:t xml:space="preserve">Defense Counsel has resorted to tactics that can only be deemed as </w:t>
      </w:r>
      <w:r w:rsidRPr="00817CCF">
        <w:rPr>
          <w:rFonts w:ascii="Times New Roman" w:hAnsi="Times New Roman" w:cs="Times New Roman"/>
          <w:sz w:val="24"/>
          <w:szCs w:val="24"/>
          <w:u w:val="single"/>
        </w:rPr>
        <w:t>amateur in nature</w:t>
      </w:r>
      <w:r w:rsidRPr="00241FFC">
        <w:rPr>
          <w:rFonts w:ascii="Times New Roman" w:hAnsi="Times New Roman" w:cs="Times New Roman"/>
          <w:sz w:val="24"/>
          <w:szCs w:val="24"/>
        </w:rPr>
        <w:t xml:space="preserve"> and a direct </w:t>
      </w:r>
      <w:r w:rsidRPr="00817CCF">
        <w:rPr>
          <w:rFonts w:ascii="Times New Roman" w:hAnsi="Times New Roman" w:cs="Times New Roman"/>
          <w:b/>
          <w:bCs/>
          <w:sz w:val="24"/>
          <w:szCs w:val="24"/>
        </w:rPr>
        <w:t>perversion of this Courts’ rules</w:t>
      </w:r>
      <w:r w:rsidRPr="00241FFC">
        <w:rPr>
          <w:rFonts w:ascii="Times New Roman" w:hAnsi="Times New Roman" w:cs="Times New Roman"/>
          <w:sz w:val="24"/>
          <w:szCs w:val="24"/>
        </w:rPr>
        <w:t>. This is a feeble attempt to bring into view, issues outside of this Courts</w:t>
      </w:r>
      <w:r>
        <w:rPr>
          <w:rFonts w:ascii="Times New Roman" w:hAnsi="Times New Roman" w:cs="Times New Roman"/>
          <w:sz w:val="24"/>
          <w:szCs w:val="24"/>
        </w:rPr>
        <w:t xml:space="preserve">’ perspective and </w:t>
      </w:r>
      <w:r w:rsidRPr="00817CCF">
        <w:rPr>
          <w:rFonts w:ascii="Times New Roman" w:hAnsi="Times New Roman" w:cs="Times New Roman"/>
          <w:sz w:val="24"/>
          <w:szCs w:val="24"/>
          <w:u w:val="single"/>
        </w:rPr>
        <w:t>muddy the waters with litigious warfare aimed at circumnavigation of the law</w:t>
      </w:r>
      <w:r>
        <w:rPr>
          <w:rFonts w:ascii="Times New Roman" w:hAnsi="Times New Roman" w:cs="Times New Roman"/>
          <w:sz w:val="24"/>
          <w:szCs w:val="24"/>
        </w:rPr>
        <w:t>. Not the counsel’s perception of what law is, but what the law is supposed to actually protect.</w:t>
      </w:r>
    </w:p>
    <w:p w14:paraId="710805FF" w14:textId="239BB390" w:rsidR="00E72720" w:rsidRDefault="00E72720" w:rsidP="007172A6">
      <w:pPr>
        <w:spacing w:line="480" w:lineRule="auto"/>
        <w:rPr>
          <w:rFonts w:ascii="Times New Roman" w:hAnsi="Times New Roman" w:cs="Times New Roman"/>
          <w:sz w:val="24"/>
          <w:szCs w:val="24"/>
        </w:rPr>
      </w:pPr>
    </w:p>
    <w:p w14:paraId="27446BB6" w14:textId="2E3261AD" w:rsidR="00E72720" w:rsidRDefault="00992271" w:rsidP="007172A6">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Dated this</w:t>
      </w:r>
      <w:r w:rsidR="009D18CF">
        <w:rPr>
          <w:rFonts w:ascii="Times New Roman" w:hAnsi="Times New Roman" w:cs="Times New Roman"/>
          <w:sz w:val="24"/>
          <w:szCs w:val="24"/>
        </w:rPr>
        <w:t xml:space="preserve"> 22</w:t>
      </w:r>
      <w:r w:rsidR="009D18CF" w:rsidRPr="00817CCF">
        <w:rPr>
          <w:rFonts w:ascii="Times New Roman" w:hAnsi="Times New Roman" w:cs="Times New Roman"/>
          <w:sz w:val="24"/>
          <w:szCs w:val="24"/>
          <w:vertAlign w:val="superscript"/>
        </w:rPr>
        <w:t>nd</w:t>
      </w:r>
      <w:r w:rsidR="009D18CF">
        <w:rPr>
          <w:rFonts w:ascii="Times New Roman" w:hAnsi="Times New Roman" w:cs="Times New Roman"/>
          <w:sz w:val="24"/>
          <w:szCs w:val="24"/>
        </w:rPr>
        <w:t xml:space="preserve"> </w:t>
      </w:r>
      <w:r>
        <w:rPr>
          <w:rFonts w:ascii="Times New Roman" w:hAnsi="Times New Roman" w:cs="Times New Roman"/>
          <w:sz w:val="24"/>
          <w:szCs w:val="24"/>
        </w:rPr>
        <w:t xml:space="preserve">day of </w:t>
      </w:r>
      <w:r w:rsidR="009D18CF">
        <w:rPr>
          <w:rFonts w:ascii="Times New Roman" w:hAnsi="Times New Roman" w:cs="Times New Roman"/>
          <w:sz w:val="24"/>
          <w:szCs w:val="24"/>
        </w:rPr>
        <w:t>September</w:t>
      </w:r>
      <w:r>
        <w:rPr>
          <w:rFonts w:ascii="Times New Roman" w:hAnsi="Times New Roman" w:cs="Times New Roman"/>
          <w:sz w:val="24"/>
          <w:szCs w:val="24"/>
        </w:rPr>
        <w:t>, 2022</w:t>
      </w:r>
    </w:p>
    <w:p w14:paraId="56062906" w14:textId="77777777" w:rsidR="00992271" w:rsidRDefault="00992271" w:rsidP="007172A6">
      <w:pPr>
        <w:spacing w:line="480" w:lineRule="auto"/>
        <w:rPr>
          <w:rFonts w:ascii="Times New Roman" w:hAnsi="Times New Roman" w:cs="Times New Roman"/>
          <w:sz w:val="24"/>
          <w:szCs w:val="24"/>
        </w:rPr>
      </w:pPr>
    </w:p>
    <w:p w14:paraId="09D6A52F" w14:textId="2016C9C6" w:rsidR="00E72720" w:rsidRDefault="00992271" w:rsidP="00817CCF">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w:t>
      </w:r>
    </w:p>
    <w:p w14:paraId="180DDBA9" w14:textId="5DD9F440" w:rsidR="00E72720" w:rsidRDefault="00992271" w:rsidP="00817CCF">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9D18CF">
        <w:rPr>
          <w:rFonts w:ascii="Times New Roman" w:hAnsi="Times New Roman" w:cs="Times New Roman"/>
          <w:sz w:val="24"/>
          <w:szCs w:val="24"/>
        </w:rPr>
        <w:t>Brandon Sibley</w:t>
      </w:r>
      <w:r>
        <w:rPr>
          <w:rFonts w:ascii="Times New Roman" w:hAnsi="Times New Roman" w:cs="Times New Roman"/>
          <w:sz w:val="24"/>
          <w:szCs w:val="24"/>
        </w:rPr>
        <w:t xml:space="preserve">, Plaintiff Pro se </w:t>
      </w:r>
    </w:p>
    <w:p w14:paraId="558BD4F1" w14:textId="4EB2C914" w:rsidR="00AC5D88" w:rsidRDefault="00AC5D88" w:rsidP="007172A6">
      <w:pPr>
        <w:spacing w:line="480" w:lineRule="auto"/>
        <w:rPr>
          <w:rFonts w:ascii="Times New Roman" w:hAnsi="Times New Roman" w:cs="Times New Roman"/>
          <w:sz w:val="24"/>
          <w:szCs w:val="24"/>
        </w:rPr>
      </w:pPr>
    </w:p>
    <w:p w14:paraId="3BD8F2DC" w14:textId="51BF4C2C" w:rsidR="009D18CF" w:rsidRDefault="009D18CF" w:rsidP="007172A6">
      <w:pPr>
        <w:spacing w:line="480" w:lineRule="auto"/>
        <w:rPr>
          <w:rFonts w:ascii="Times New Roman" w:hAnsi="Times New Roman" w:cs="Times New Roman"/>
          <w:sz w:val="24"/>
          <w:szCs w:val="24"/>
        </w:rPr>
      </w:pPr>
    </w:p>
    <w:p w14:paraId="32DA0E33" w14:textId="77777777" w:rsidR="00391175" w:rsidRDefault="00391175" w:rsidP="007172A6">
      <w:pPr>
        <w:spacing w:line="480" w:lineRule="auto"/>
        <w:rPr>
          <w:rFonts w:ascii="Times New Roman" w:hAnsi="Times New Roman" w:cs="Times New Roman"/>
          <w:sz w:val="24"/>
          <w:szCs w:val="24"/>
        </w:rPr>
      </w:pPr>
    </w:p>
    <w:p w14:paraId="2B109450" w14:textId="0D7C2341" w:rsidR="00E72720" w:rsidRPr="00634FC6" w:rsidRDefault="00E72720" w:rsidP="00E72720">
      <w:pPr>
        <w:jc w:val="center"/>
        <w:rPr>
          <w:rFonts w:ascii="Times New Roman" w:hAnsi="Times New Roman" w:cs="Times New Roman"/>
          <w:b/>
          <w:bCs/>
          <w:sz w:val="24"/>
          <w:szCs w:val="24"/>
        </w:rPr>
      </w:pPr>
      <w:r w:rsidRPr="00634FC6">
        <w:rPr>
          <w:rFonts w:ascii="Times New Roman" w:hAnsi="Times New Roman" w:cs="Times New Roman"/>
          <w:b/>
          <w:bCs/>
          <w:sz w:val="24"/>
          <w:szCs w:val="24"/>
        </w:rPr>
        <w:lastRenderedPageBreak/>
        <w:t xml:space="preserve">VERIFICATION OF </w:t>
      </w:r>
      <w:r w:rsidR="009D18CF">
        <w:rPr>
          <w:rFonts w:ascii="Times New Roman" w:hAnsi="Times New Roman" w:cs="Times New Roman"/>
          <w:b/>
          <w:bCs/>
          <w:sz w:val="24"/>
          <w:szCs w:val="24"/>
        </w:rPr>
        <w:t>SANCTIONS</w:t>
      </w:r>
    </w:p>
    <w:p w14:paraId="36168732" w14:textId="6E612C95"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 xml:space="preserve">STATE OF </w:t>
      </w:r>
      <w:r w:rsidR="009D18CF">
        <w:rPr>
          <w:rFonts w:ascii="Times New Roman" w:hAnsi="Times New Roman" w:cs="Times New Roman"/>
          <w:sz w:val="24"/>
          <w:szCs w:val="24"/>
        </w:rPr>
        <w:t>LOUISIAN</w:t>
      </w:r>
      <w:r w:rsidR="000757EC">
        <w:rPr>
          <w:rFonts w:ascii="Times New Roman" w:hAnsi="Times New Roman" w:cs="Times New Roman"/>
          <w:sz w:val="24"/>
          <w:szCs w:val="24"/>
        </w:rPr>
        <w:t>A</w:t>
      </w:r>
    </w:p>
    <w:p w14:paraId="194D639B" w14:textId="6F5FD385" w:rsidR="00E72720" w:rsidRPr="00634FC6" w:rsidRDefault="009D18CF" w:rsidP="00E72720">
      <w:pPr>
        <w:rPr>
          <w:rFonts w:ascii="Times New Roman" w:hAnsi="Times New Roman" w:cs="Times New Roman"/>
          <w:sz w:val="24"/>
          <w:szCs w:val="24"/>
        </w:rPr>
      </w:pPr>
      <w:r>
        <w:rPr>
          <w:rFonts w:ascii="Times New Roman" w:hAnsi="Times New Roman" w:cs="Times New Roman"/>
          <w:sz w:val="24"/>
          <w:szCs w:val="24"/>
        </w:rPr>
        <w:t>EAST BATON ROUGE PARISH</w:t>
      </w:r>
    </w:p>
    <w:p w14:paraId="48F2EE00" w14:textId="7566988B"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w:t>
      </w:r>
      <w:r w:rsidR="009D18CF">
        <w:rPr>
          <w:rFonts w:ascii="Times New Roman" w:hAnsi="Times New Roman" w:cs="Times New Roman"/>
          <w:sz w:val="24"/>
          <w:szCs w:val="24"/>
        </w:rPr>
        <w:t>Brandon Sibley</w:t>
      </w:r>
      <w:r w:rsidRPr="00634FC6">
        <w:rPr>
          <w:rFonts w:ascii="Times New Roman" w:hAnsi="Times New Roman" w:cs="Times New Roman"/>
          <w:sz w:val="24"/>
          <w:szCs w:val="24"/>
        </w:rPr>
        <w:t xml:space="preserve"> who, being by me first duly sworn and identified in accordance with </w:t>
      </w:r>
      <w:r w:rsidR="009D18CF">
        <w:rPr>
          <w:rFonts w:ascii="Times New Roman" w:hAnsi="Times New Roman" w:cs="Times New Roman"/>
          <w:sz w:val="24"/>
          <w:szCs w:val="24"/>
        </w:rPr>
        <w:t>Louisiana</w:t>
      </w:r>
      <w:r w:rsidRPr="00634FC6">
        <w:rPr>
          <w:rFonts w:ascii="Times New Roman" w:hAnsi="Times New Roman" w:cs="Times New Roman"/>
          <w:sz w:val="24"/>
          <w:szCs w:val="24"/>
        </w:rPr>
        <w:t xml:space="preserve"> law, deposes and says:</w:t>
      </w:r>
    </w:p>
    <w:p w14:paraId="2AA154C9" w14:textId="7BF704D4" w:rsidR="00E72720" w:rsidRPr="00634FC6" w:rsidRDefault="00E72720" w:rsidP="00E72720">
      <w:pPr>
        <w:pStyle w:val="ListParagraph"/>
        <w:numPr>
          <w:ilvl w:val="0"/>
          <w:numId w:val="5"/>
        </w:numPr>
        <w:rPr>
          <w:rFonts w:ascii="Times New Roman" w:hAnsi="Times New Roman" w:cs="Times New Roman"/>
          <w:sz w:val="24"/>
          <w:szCs w:val="24"/>
        </w:rPr>
      </w:pPr>
      <w:r w:rsidRPr="00634FC6">
        <w:rPr>
          <w:rFonts w:ascii="Times New Roman" w:hAnsi="Times New Roman" w:cs="Times New Roman"/>
          <w:sz w:val="24"/>
          <w:szCs w:val="24"/>
        </w:rPr>
        <w:t xml:space="preserve">My name is </w:t>
      </w:r>
      <w:r w:rsidR="009D18CF">
        <w:rPr>
          <w:rFonts w:ascii="Times New Roman" w:hAnsi="Times New Roman" w:cs="Times New Roman"/>
          <w:sz w:val="24"/>
          <w:szCs w:val="24"/>
        </w:rPr>
        <w:t>Brandon Sibley</w:t>
      </w:r>
      <w:r w:rsidRPr="00634FC6">
        <w:rPr>
          <w:rFonts w:ascii="Times New Roman" w:hAnsi="Times New Roman" w:cs="Times New Roman"/>
          <w:sz w:val="24"/>
          <w:szCs w:val="24"/>
        </w:rPr>
        <w:t>, plaintiff herein.</w:t>
      </w:r>
    </w:p>
    <w:p w14:paraId="0A3E743F" w14:textId="77777777" w:rsidR="00E72720" w:rsidRPr="00634FC6" w:rsidRDefault="00E72720" w:rsidP="00E72720">
      <w:pPr>
        <w:ind w:firstLine="360"/>
        <w:rPr>
          <w:rFonts w:ascii="Times New Roman" w:hAnsi="Times New Roman" w:cs="Times New Roman"/>
          <w:sz w:val="24"/>
          <w:szCs w:val="24"/>
        </w:rPr>
      </w:pPr>
      <w:r w:rsidRPr="00634FC6">
        <w:rPr>
          <w:rFonts w:ascii="Times New Roman" w:hAnsi="Times New Roman" w:cs="Times New Roman"/>
          <w:sz w:val="24"/>
          <w:szCs w:val="24"/>
        </w:rPr>
        <w:t>2. I have read</w:t>
      </w:r>
      <w:r>
        <w:rPr>
          <w:rFonts w:ascii="Times New Roman" w:hAnsi="Times New Roman" w:cs="Times New Roman"/>
          <w:sz w:val="24"/>
          <w:szCs w:val="24"/>
        </w:rPr>
        <w:t xml:space="preserve"> </w:t>
      </w:r>
      <w:r w:rsidRPr="00634FC6">
        <w:rPr>
          <w:rFonts w:ascii="Times New Roman" w:hAnsi="Times New Roman" w:cs="Times New Roman"/>
          <w:sz w:val="24"/>
          <w:szCs w:val="24"/>
        </w:rPr>
        <w:t>and understood the attached foregoing motion and memorandum in support thereof and filed herein, and each fact alleged therein is true and correct of my own personal knowledge.</w:t>
      </w:r>
    </w:p>
    <w:p w14:paraId="18FE4478" w14:textId="77777777"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ab/>
        <w:t>FURTHER THE AFFIANT SAYETH NAUGHT.</w:t>
      </w:r>
    </w:p>
    <w:p w14:paraId="6D95702E" w14:textId="77777777" w:rsidR="00E72720" w:rsidRPr="00634FC6" w:rsidRDefault="00E72720" w:rsidP="00E72720">
      <w:pPr>
        <w:rPr>
          <w:rFonts w:ascii="Times New Roman" w:hAnsi="Times New Roman" w:cs="Times New Roman"/>
          <w:sz w:val="24"/>
          <w:szCs w:val="24"/>
        </w:rPr>
      </w:pPr>
    </w:p>
    <w:p w14:paraId="18FD8495" w14:textId="77777777" w:rsidR="00E72720" w:rsidRPr="00634FC6" w:rsidRDefault="00E72720" w:rsidP="00E72720">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50D402F2" w14:textId="4E812E6D" w:rsidR="00E72720" w:rsidRPr="00634FC6" w:rsidRDefault="009D18CF" w:rsidP="00E72720">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Brandon Sibley</w:t>
      </w:r>
      <w:r w:rsidR="00E72720" w:rsidRPr="00634FC6">
        <w:rPr>
          <w:rFonts w:ascii="Times New Roman" w:hAnsi="Times New Roman" w:cs="Times New Roman"/>
          <w:sz w:val="24"/>
          <w:szCs w:val="24"/>
        </w:rPr>
        <w:t>, Affiant</w:t>
      </w:r>
    </w:p>
    <w:p w14:paraId="7081EE4E" w14:textId="77777777" w:rsidR="00E72720" w:rsidRPr="00634FC6" w:rsidRDefault="00E72720" w:rsidP="00E72720">
      <w:pPr>
        <w:spacing w:line="240" w:lineRule="auto"/>
        <w:contextualSpacing/>
        <w:jc w:val="right"/>
        <w:rPr>
          <w:rFonts w:ascii="Times New Roman" w:hAnsi="Times New Roman" w:cs="Times New Roman"/>
          <w:sz w:val="24"/>
          <w:szCs w:val="24"/>
        </w:rPr>
      </w:pPr>
    </w:p>
    <w:p w14:paraId="43A011DC" w14:textId="21B82176"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ab/>
        <w:t xml:space="preserve">SWORN TO and subscribed before me this </w:t>
      </w:r>
      <w:r w:rsidR="009D18CF">
        <w:rPr>
          <w:rFonts w:ascii="Times New Roman" w:hAnsi="Times New Roman" w:cs="Times New Roman"/>
          <w:sz w:val="24"/>
          <w:szCs w:val="24"/>
        </w:rPr>
        <w:t>22</w:t>
      </w:r>
      <w:r w:rsidR="009D18CF" w:rsidRPr="00817CCF">
        <w:rPr>
          <w:rFonts w:ascii="Times New Roman" w:hAnsi="Times New Roman" w:cs="Times New Roman"/>
          <w:sz w:val="24"/>
          <w:szCs w:val="24"/>
          <w:vertAlign w:val="superscript"/>
        </w:rPr>
        <w:t>nd</w:t>
      </w:r>
      <w:r w:rsidR="009D18CF">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sidR="009D18CF">
        <w:rPr>
          <w:rFonts w:ascii="Times New Roman" w:hAnsi="Times New Roman" w:cs="Times New Roman"/>
          <w:sz w:val="24"/>
          <w:szCs w:val="24"/>
        </w:rPr>
        <w:t>September</w:t>
      </w:r>
      <w:r w:rsidRPr="00634FC6">
        <w:rPr>
          <w:rFonts w:ascii="Times New Roman" w:hAnsi="Times New Roman" w:cs="Times New Roman"/>
          <w:sz w:val="24"/>
          <w:szCs w:val="24"/>
        </w:rPr>
        <w:t>, 2022.</w:t>
      </w:r>
    </w:p>
    <w:p w14:paraId="6ED9F192" w14:textId="77777777" w:rsidR="00E72720" w:rsidRPr="00634FC6" w:rsidRDefault="00E72720" w:rsidP="00E72720">
      <w:pPr>
        <w:rPr>
          <w:rFonts w:ascii="Times New Roman" w:hAnsi="Times New Roman" w:cs="Times New Roman"/>
          <w:sz w:val="24"/>
          <w:szCs w:val="24"/>
        </w:rPr>
      </w:pPr>
    </w:p>
    <w:p w14:paraId="3A156746" w14:textId="77777777" w:rsidR="00E72720" w:rsidRPr="00634FC6" w:rsidRDefault="00E72720" w:rsidP="00E72720">
      <w:pPr>
        <w:rPr>
          <w:rFonts w:ascii="Times New Roman" w:hAnsi="Times New Roman" w:cs="Times New Roman"/>
          <w:sz w:val="24"/>
          <w:szCs w:val="24"/>
        </w:rPr>
      </w:pPr>
    </w:p>
    <w:p w14:paraId="6227BE5F" w14:textId="77777777"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__________________________________</w:t>
      </w:r>
    </w:p>
    <w:p w14:paraId="29BF2977" w14:textId="77777777"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Notary Public</w:t>
      </w:r>
    </w:p>
    <w:p w14:paraId="3989105A" w14:textId="22562336" w:rsidR="00E72720" w:rsidRPr="00727DD7" w:rsidRDefault="00E72720" w:rsidP="00727DD7">
      <w:pPr>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r>
      <w:r w:rsidRPr="00634FC6">
        <w:rPr>
          <w:rFonts w:ascii="Times New Roman" w:hAnsi="Times New Roman" w:cs="Times New Roman"/>
          <w:sz w:val="24"/>
          <w:szCs w:val="24"/>
        </w:rPr>
        <w:tab/>
        <w:t>My commission expires:</w:t>
      </w:r>
    </w:p>
    <w:p w14:paraId="689DADBF" w14:textId="73AC9B87" w:rsidR="00E72720" w:rsidRDefault="00E72720" w:rsidP="00E72720">
      <w:pPr>
        <w:spacing w:line="240" w:lineRule="auto"/>
        <w:rPr>
          <w:rFonts w:ascii="Times New Roman" w:hAnsi="Times New Roman" w:cs="Times New Roman"/>
          <w:b/>
          <w:bCs/>
          <w:sz w:val="24"/>
          <w:szCs w:val="24"/>
        </w:rPr>
      </w:pPr>
    </w:p>
    <w:p w14:paraId="3FD779FC" w14:textId="3DB49272" w:rsidR="00AC5D88" w:rsidRDefault="00AC5D88" w:rsidP="00E72720">
      <w:pPr>
        <w:spacing w:line="240" w:lineRule="auto"/>
        <w:rPr>
          <w:rFonts w:ascii="Times New Roman" w:hAnsi="Times New Roman" w:cs="Times New Roman"/>
          <w:b/>
          <w:bCs/>
          <w:sz w:val="24"/>
          <w:szCs w:val="24"/>
        </w:rPr>
      </w:pPr>
    </w:p>
    <w:p w14:paraId="5362F595" w14:textId="7903A107" w:rsidR="00AC5D88" w:rsidRDefault="00AC5D88" w:rsidP="00E72720">
      <w:pPr>
        <w:spacing w:line="240" w:lineRule="auto"/>
        <w:rPr>
          <w:rFonts w:ascii="Times New Roman" w:hAnsi="Times New Roman" w:cs="Times New Roman"/>
          <w:b/>
          <w:bCs/>
          <w:sz w:val="24"/>
          <w:szCs w:val="24"/>
        </w:rPr>
      </w:pPr>
    </w:p>
    <w:p w14:paraId="1B4573A5" w14:textId="04D16013" w:rsidR="00AC5D88" w:rsidRDefault="00AC5D88" w:rsidP="00E72720">
      <w:pPr>
        <w:spacing w:line="240" w:lineRule="auto"/>
        <w:rPr>
          <w:rFonts w:ascii="Times New Roman" w:hAnsi="Times New Roman" w:cs="Times New Roman"/>
          <w:b/>
          <w:bCs/>
          <w:sz w:val="24"/>
          <w:szCs w:val="24"/>
        </w:rPr>
      </w:pPr>
    </w:p>
    <w:p w14:paraId="6F5F5CA4" w14:textId="6096FB74" w:rsidR="00AC5D88" w:rsidRDefault="00AC5D88" w:rsidP="00E72720">
      <w:pPr>
        <w:spacing w:line="240" w:lineRule="auto"/>
        <w:rPr>
          <w:rFonts w:ascii="Times New Roman" w:hAnsi="Times New Roman" w:cs="Times New Roman"/>
          <w:b/>
          <w:bCs/>
          <w:sz w:val="24"/>
          <w:szCs w:val="24"/>
        </w:rPr>
      </w:pPr>
    </w:p>
    <w:p w14:paraId="1B39759F" w14:textId="0DDA7813" w:rsidR="00AC5D88" w:rsidRDefault="00AC5D88" w:rsidP="00E72720">
      <w:pPr>
        <w:spacing w:line="240" w:lineRule="auto"/>
        <w:rPr>
          <w:rFonts w:ascii="Times New Roman" w:hAnsi="Times New Roman" w:cs="Times New Roman"/>
          <w:b/>
          <w:bCs/>
          <w:sz w:val="24"/>
          <w:szCs w:val="24"/>
        </w:rPr>
      </w:pPr>
    </w:p>
    <w:p w14:paraId="113D2774" w14:textId="069AAA41" w:rsidR="00AC5D88" w:rsidRDefault="00AC5D88" w:rsidP="00E72720">
      <w:pPr>
        <w:spacing w:line="240" w:lineRule="auto"/>
        <w:rPr>
          <w:rFonts w:ascii="Times New Roman" w:hAnsi="Times New Roman" w:cs="Times New Roman"/>
          <w:b/>
          <w:bCs/>
          <w:sz w:val="24"/>
          <w:szCs w:val="24"/>
        </w:rPr>
      </w:pPr>
    </w:p>
    <w:p w14:paraId="76822A8B" w14:textId="77777777" w:rsidR="00AC5D88" w:rsidRPr="00634FC6" w:rsidRDefault="00AC5D88" w:rsidP="00E72720">
      <w:pPr>
        <w:spacing w:line="240" w:lineRule="auto"/>
        <w:rPr>
          <w:rFonts w:ascii="Times New Roman" w:hAnsi="Times New Roman" w:cs="Times New Roman"/>
          <w:b/>
          <w:bCs/>
          <w:sz w:val="24"/>
          <w:szCs w:val="24"/>
        </w:rPr>
      </w:pPr>
    </w:p>
    <w:p w14:paraId="5AC56334" w14:textId="77777777" w:rsidR="00E72720" w:rsidRPr="00634FC6" w:rsidRDefault="00E72720" w:rsidP="00E72720">
      <w:pPr>
        <w:spacing w:after="120"/>
        <w:jc w:val="center"/>
        <w:rPr>
          <w:rFonts w:ascii="Times New Roman" w:hAnsi="Times New Roman" w:cs="Times New Roman"/>
          <w:b/>
          <w:bCs/>
          <w:sz w:val="24"/>
          <w:szCs w:val="24"/>
        </w:rPr>
      </w:pPr>
      <w:bookmarkStart w:id="1" w:name="_Hlk92042866"/>
      <w:r w:rsidRPr="00634FC6">
        <w:rPr>
          <w:rFonts w:ascii="Times New Roman" w:hAnsi="Times New Roman" w:cs="Times New Roman"/>
          <w:b/>
          <w:bCs/>
          <w:sz w:val="24"/>
          <w:szCs w:val="24"/>
        </w:rPr>
        <w:lastRenderedPageBreak/>
        <w:t>CERTIFICATE OF SERVICE</w:t>
      </w:r>
    </w:p>
    <w:p w14:paraId="617B9BBA" w14:textId="0175B93C" w:rsidR="00E72720" w:rsidRDefault="00E72720" w:rsidP="00E72720">
      <w:pPr>
        <w:spacing w:after="120"/>
        <w:rPr>
          <w:rFonts w:ascii="Times New Roman" w:hAnsi="Times New Roman" w:cs="Times New Roman"/>
          <w:sz w:val="24"/>
          <w:szCs w:val="24"/>
        </w:rPr>
      </w:pPr>
      <w:r w:rsidRPr="00634FC6">
        <w:rPr>
          <w:rFonts w:ascii="Times New Roman" w:hAnsi="Times New Roman" w:cs="Times New Roman"/>
          <w:b/>
          <w:bCs/>
          <w:sz w:val="24"/>
          <w:szCs w:val="24"/>
        </w:rPr>
        <w:tab/>
      </w:r>
      <w:r w:rsidRPr="00634FC6">
        <w:rPr>
          <w:rFonts w:ascii="Times New Roman" w:hAnsi="Times New Roman" w:cs="Times New Roman"/>
          <w:sz w:val="24"/>
          <w:szCs w:val="24"/>
        </w:rPr>
        <w:t>UNDER PENALTY OF PERJURY, I CERTIFY that a copy of the foregoing was provided by regular U.S. mail to C. Bryant Rogers</w:t>
      </w:r>
      <w:r>
        <w:rPr>
          <w:rFonts w:ascii="Times New Roman" w:hAnsi="Times New Roman" w:cs="Times New Roman"/>
          <w:sz w:val="24"/>
          <w:szCs w:val="24"/>
        </w:rPr>
        <w:t>, counsel of record for the Defendants</w:t>
      </w:r>
      <w:r w:rsidRPr="00634FC6">
        <w:rPr>
          <w:rFonts w:ascii="Times New Roman" w:hAnsi="Times New Roman" w:cs="Times New Roman"/>
          <w:sz w:val="24"/>
          <w:szCs w:val="24"/>
        </w:rPr>
        <w:t xml:space="preserve"> at Post Office Box 1447 in Santa Fe, New Mexico 87504-1447 this</w:t>
      </w:r>
      <w:r w:rsidR="009D18CF">
        <w:rPr>
          <w:rFonts w:ascii="Times New Roman" w:hAnsi="Times New Roman" w:cs="Times New Roman"/>
          <w:sz w:val="24"/>
          <w:szCs w:val="24"/>
        </w:rPr>
        <w:t xml:space="preserve"> 22</w:t>
      </w:r>
      <w:r w:rsidR="009D18CF" w:rsidRPr="00817CCF">
        <w:rPr>
          <w:rFonts w:ascii="Times New Roman" w:hAnsi="Times New Roman" w:cs="Times New Roman"/>
          <w:sz w:val="24"/>
          <w:szCs w:val="24"/>
          <w:vertAlign w:val="superscript"/>
        </w:rPr>
        <w:t>nd</w:t>
      </w:r>
      <w:r w:rsidR="009D18CF">
        <w:rPr>
          <w:rFonts w:ascii="Times New Roman" w:hAnsi="Times New Roman" w:cs="Times New Roman"/>
          <w:sz w:val="24"/>
          <w:szCs w:val="24"/>
        </w:rPr>
        <w:t xml:space="preserve"> </w:t>
      </w:r>
      <w:r w:rsidRPr="00634FC6">
        <w:rPr>
          <w:rFonts w:ascii="Times New Roman" w:hAnsi="Times New Roman" w:cs="Times New Roman"/>
          <w:sz w:val="24"/>
          <w:szCs w:val="24"/>
        </w:rPr>
        <w:t>day of</w:t>
      </w:r>
      <w:r w:rsidR="009D18CF">
        <w:rPr>
          <w:rFonts w:ascii="Times New Roman" w:hAnsi="Times New Roman" w:cs="Times New Roman"/>
          <w:sz w:val="24"/>
          <w:szCs w:val="24"/>
        </w:rPr>
        <w:t xml:space="preserve"> September</w:t>
      </w:r>
      <w:r w:rsidRPr="00634FC6">
        <w:rPr>
          <w:rFonts w:ascii="Times New Roman" w:hAnsi="Times New Roman" w:cs="Times New Roman"/>
          <w:sz w:val="24"/>
          <w:szCs w:val="24"/>
        </w:rPr>
        <w:t>, 2022.</w:t>
      </w:r>
    </w:p>
    <w:p w14:paraId="5E12269B" w14:textId="77777777" w:rsidR="00E72720" w:rsidRDefault="00E72720" w:rsidP="00E72720">
      <w:pPr>
        <w:spacing w:after="120"/>
        <w:rPr>
          <w:rFonts w:ascii="Times New Roman" w:hAnsi="Times New Roman" w:cs="Times New Roman"/>
          <w:sz w:val="24"/>
          <w:szCs w:val="24"/>
        </w:rPr>
      </w:pPr>
    </w:p>
    <w:p w14:paraId="795FE1B2" w14:textId="77777777" w:rsidR="00E72720" w:rsidRDefault="00E72720" w:rsidP="00E72720">
      <w:pPr>
        <w:spacing w:after="120"/>
        <w:rPr>
          <w:rFonts w:ascii="Times New Roman" w:hAnsi="Times New Roman" w:cs="Times New Roman"/>
          <w:sz w:val="24"/>
          <w:szCs w:val="24"/>
        </w:rPr>
      </w:pPr>
    </w:p>
    <w:p w14:paraId="6E625E40" w14:textId="77777777" w:rsidR="00E72720" w:rsidRPr="00634FC6" w:rsidRDefault="00E72720" w:rsidP="00E72720">
      <w:pPr>
        <w:spacing w:after="120"/>
        <w:rPr>
          <w:rFonts w:ascii="Times New Roman" w:hAnsi="Times New Roman" w:cs="Times New Roman"/>
          <w:sz w:val="24"/>
          <w:szCs w:val="24"/>
        </w:rPr>
      </w:pPr>
    </w:p>
    <w:p w14:paraId="4EC6AF5D" w14:textId="77777777" w:rsidR="00E72720" w:rsidRPr="00634FC6" w:rsidRDefault="00E72720" w:rsidP="00817CCF">
      <w:pPr>
        <w:spacing w:after="120"/>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________________________________</w:t>
      </w:r>
    </w:p>
    <w:p w14:paraId="37427534" w14:textId="3FC362CB" w:rsidR="00E72720" w:rsidRPr="00634FC6" w:rsidRDefault="009D18CF" w:rsidP="00817CCF">
      <w:pPr>
        <w:spacing w:after="120" w:line="240" w:lineRule="auto"/>
        <w:contextualSpacing/>
        <w:jc w:val="right"/>
        <w:rPr>
          <w:rFonts w:ascii="Times New Roman" w:hAnsi="Times New Roman" w:cs="Times New Roman"/>
          <w:i/>
          <w:iCs/>
          <w:sz w:val="24"/>
          <w:szCs w:val="24"/>
        </w:rPr>
      </w:pPr>
      <w:r>
        <w:rPr>
          <w:rFonts w:ascii="Times New Roman" w:hAnsi="Times New Roman" w:cs="Times New Roman"/>
          <w:sz w:val="24"/>
          <w:szCs w:val="24"/>
        </w:rPr>
        <w:t>Brandon Sibley</w:t>
      </w:r>
    </w:p>
    <w:p w14:paraId="0B970D62" w14:textId="77777777" w:rsidR="00E72720" w:rsidRPr="00634FC6" w:rsidRDefault="00E72720" w:rsidP="00E72720">
      <w:pPr>
        <w:spacing w:after="120"/>
        <w:rPr>
          <w:rFonts w:ascii="Times New Roman" w:hAnsi="Times New Roman" w:cs="Times New Roman"/>
          <w:sz w:val="24"/>
          <w:szCs w:val="24"/>
        </w:rPr>
      </w:pPr>
    </w:p>
    <w:p w14:paraId="3C9901FD" w14:textId="77777777" w:rsidR="009D18CF" w:rsidRPr="00634FC6" w:rsidRDefault="009D18CF" w:rsidP="00E72720">
      <w:pPr>
        <w:spacing w:after="120"/>
        <w:rPr>
          <w:rFonts w:ascii="Times New Roman" w:hAnsi="Times New Roman" w:cs="Times New Roman"/>
          <w:sz w:val="24"/>
          <w:szCs w:val="24"/>
        </w:rPr>
      </w:pPr>
    </w:p>
    <w:p w14:paraId="547CCD3B" w14:textId="45B1E026"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 xml:space="preserve">STATE OF </w:t>
      </w:r>
      <w:r w:rsidR="009D18CF">
        <w:rPr>
          <w:rFonts w:ascii="Times New Roman" w:hAnsi="Times New Roman" w:cs="Times New Roman"/>
          <w:sz w:val="24"/>
          <w:szCs w:val="24"/>
        </w:rPr>
        <w:t>LOUISIANA</w:t>
      </w:r>
    </w:p>
    <w:p w14:paraId="52DA3E5A" w14:textId="5A8A61C3" w:rsidR="00E72720" w:rsidRPr="00634FC6" w:rsidRDefault="009D18CF" w:rsidP="00E72720">
      <w:pPr>
        <w:spacing w:after="120"/>
        <w:rPr>
          <w:rFonts w:ascii="Times New Roman" w:hAnsi="Times New Roman" w:cs="Times New Roman"/>
          <w:sz w:val="24"/>
          <w:szCs w:val="24"/>
        </w:rPr>
      </w:pPr>
      <w:r>
        <w:rPr>
          <w:rFonts w:ascii="Times New Roman" w:hAnsi="Times New Roman" w:cs="Times New Roman"/>
          <w:sz w:val="24"/>
          <w:szCs w:val="24"/>
        </w:rPr>
        <w:t>EAST BATON ROUGE PARISH</w:t>
      </w:r>
    </w:p>
    <w:p w14:paraId="1996EE72" w14:textId="6880144A"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Howard Gary Brown who, being by me first duly sworn and identified in accordance with </w:t>
      </w:r>
      <w:r w:rsidR="00837287">
        <w:rPr>
          <w:rFonts w:ascii="Times New Roman" w:hAnsi="Times New Roman" w:cs="Times New Roman"/>
          <w:sz w:val="24"/>
          <w:szCs w:val="24"/>
        </w:rPr>
        <w:t>Louisiana</w:t>
      </w:r>
      <w:r w:rsidRPr="00634FC6">
        <w:rPr>
          <w:rFonts w:ascii="Times New Roman" w:hAnsi="Times New Roman" w:cs="Times New Roman"/>
          <w:sz w:val="24"/>
          <w:szCs w:val="24"/>
        </w:rPr>
        <w:t xml:space="preserve"> law, did execute the foregoing in my presence this </w:t>
      </w:r>
      <w:r w:rsidR="009D18CF">
        <w:rPr>
          <w:rFonts w:ascii="Times New Roman" w:hAnsi="Times New Roman" w:cs="Times New Roman"/>
          <w:sz w:val="24"/>
          <w:szCs w:val="24"/>
        </w:rPr>
        <w:t>22</w:t>
      </w:r>
      <w:r w:rsidR="009D18CF" w:rsidRPr="00817CCF">
        <w:rPr>
          <w:rFonts w:ascii="Times New Roman" w:hAnsi="Times New Roman" w:cs="Times New Roman"/>
          <w:sz w:val="24"/>
          <w:szCs w:val="24"/>
          <w:vertAlign w:val="superscript"/>
        </w:rPr>
        <w:t>nd</w:t>
      </w:r>
      <w:r w:rsidR="009D18CF">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sidR="009D18CF">
        <w:rPr>
          <w:rFonts w:ascii="Times New Roman" w:hAnsi="Times New Roman" w:cs="Times New Roman"/>
          <w:sz w:val="24"/>
          <w:szCs w:val="24"/>
        </w:rPr>
        <w:t>September</w:t>
      </w:r>
      <w:r w:rsidRPr="00634FC6">
        <w:rPr>
          <w:rFonts w:ascii="Times New Roman" w:hAnsi="Times New Roman" w:cs="Times New Roman"/>
          <w:sz w:val="24"/>
          <w:szCs w:val="24"/>
        </w:rPr>
        <w:t>, 2022.</w:t>
      </w:r>
    </w:p>
    <w:p w14:paraId="4E464688" w14:textId="77777777"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Notary public</w:t>
      </w:r>
    </w:p>
    <w:p w14:paraId="790CB54E" w14:textId="77777777"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t xml:space="preserve">   My commission expires:</w:t>
      </w:r>
    </w:p>
    <w:bookmarkEnd w:id="1"/>
    <w:p w14:paraId="695AF43C" w14:textId="77777777" w:rsidR="00E72720" w:rsidRPr="00727DD7" w:rsidRDefault="00E72720" w:rsidP="00727DD7">
      <w:pPr>
        <w:spacing w:line="480" w:lineRule="auto"/>
        <w:rPr>
          <w:rFonts w:ascii="Times New Roman" w:hAnsi="Times New Roman" w:cs="Times New Roman"/>
          <w:sz w:val="24"/>
          <w:szCs w:val="24"/>
        </w:rPr>
      </w:pPr>
    </w:p>
    <w:sectPr w:rsidR="00E72720" w:rsidRPr="00727D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02829" w14:textId="77777777" w:rsidR="009F44C2" w:rsidRDefault="009F44C2" w:rsidP="00D51EE1">
      <w:pPr>
        <w:spacing w:after="0" w:line="240" w:lineRule="auto"/>
      </w:pPr>
      <w:r>
        <w:separator/>
      </w:r>
    </w:p>
  </w:endnote>
  <w:endnote w:type="continuationSeparator" w:id="0">
    <w:p w14:paraId="458532B2" w14:textId="77777777" w:rsidR="009F44C2" w:rsidRDefault="009F44C2" w:rsidP="00D51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130946"/>
      <w:docPartObj>
        <w:docPartGallery w:val="Page Numbers (Bottom of Page)"/>
        <w:docPartUnique/>
      </w:docPartObj>
    </w:sdtPr>
    <w:sdtEndPr>
      <w:rPr>
        <w:color w:val="7F7F7F" w:themeColor="background1" w:themeShade="7F"/>
        <w:spacing w:val="60"/>
      </w:rPr>
    </w:sdtEndPr>
    <w:sdtContent>
      <w:p w14:paraId="76795C63" w14:textId="3EB9ECD5" w:rsidR="00600706" w:rsidRDefault="00600706">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8982992" w14:textId="77777777" w:rsidR="00600706" w:rsidRDefault="00600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7D085" w14:textId="77777777" w:rsidR="009F44C2" w:rsidRDefault="009F44C2" w:rsidP="00D51EE1">
      <w:pPr>
        <w:spacing w:after="0" w:line="240" w:lineRule="auto"/>
      </w:pPr>
      <w:r>
        <w:separator/>
      </w:r>
    </w:p>
  </w:footnote>
  <w:footnote w:type="continuationSeparator" w:id="0">
    <w:p w14:paraId="2C880E9D" w14:textId="77777777" w:rsidR="009F44C2" w:rsidRDefault="009F44C2" w:rsidP="00D51EE1">
      <w:pPr>
        <w:spacing w:after="0" w:line="240" w:lineRule="auto"/>
      </w:pPr>
      <w:r>
        <w:continuationSeparator/>
      </w:r>
    </w:p>
  </w:footnote>
  <w:footnote w:id="1">
    <w:p w14:paraId="3973B361" w14:textId="5B3C5D4A" w:rsidR="002A5D30" w:rsidRDefault="002A5D30">
      <w:pPr>
        <w:pStyle w:val="FootnoteText"/>
      </w:pPr>
      <w:r>
        <w:rPr>
          <w:rStyle w:val="FootnoteReference"/>
        </w:rPr>
        <w:footnoteRef/>
      </w:r>
      <w:r>
        <w:t xml:space="preserve"> Document 28-4 is the affidavit filed by Matthew Perkins and is Exhibit A of this document.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773A"/>
    <w:multiLevelType w:val="hybridMultilevel"/>
    <w:tmpl w:val="7D324CAE"/>
    <w:lvl w:ilvl="0" w:tplc="04090015">
      <w:start w:val="1"/>
      <w:numFmt w:val="upp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DB05300"/>
    <w:multiLevelType w:val="hybridMultilevel"/>
    <w:tmpl w:val="27240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E6EF7"/>
    <w:multiLevelType w:val="hybridMultilevel"/>
    <w:tmpl w:val="BA8E4BAA"/>
    <w:lvl w:ilvl="0" w:tplc="CF4E72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429C1"/>
    <w:multiLevelType w:val="hybridMultilevel"/>
    <w:tmpl w:val="17961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112A3E"/>
    <w:multiLevelType w:val="hybridMultilevel"/>
    <w:tmpl w:val="8B82900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F834AE7"/>
    <w:multiLevelType w:val="hybridMultilevel"/>
    <w:tmpl w:val="73087A1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707934BA"/>
    <w:multiLevelType w:val="hybridMultilevel"/>
    <w:tmpl w:val="FB78B2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823197F"/>
    <w:multiLevelType w:val="hybridMultilevel"/>
    <w:tmpl w:val="BC4E8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2775968">
    <w:abstractNumId w:val="8"/>
  </w:num>
  <w:num w:numId="2" w16cid:durableId="557521187">
    <w:abstractNumId w:val="1"/>
  </w:num>
  <w:num w:numId="3" w16cid:durableId="99222513">
    <w:abstractNumId w:val="3"/>
  </w:num>
  <w:num w:numId="4" w16cid:durableId="242839692">
    <w:abstractNumId w:val="0"/>
  </w:num>
  <w:num w:numId="5" w16cid:durableId="1496844420">
    <w:abstractNumId w:val="4"/>
  </w:num>
  <w:num w:numId="6" w16cid:durableId="1670593618">
    <w:abstractNumId w:val="2"/>
  </w:num>
  <w:num w:numId="7" w16cid:durableId="1803574667">
    <w:abstractNumId w:val="7"/>
  </w:num>
  <w:num w:numId="8" w16cid:durableId="1962034492">
    <w:abstractNumId w:val="6"/>
  </w:num>
  <w:num w:numId="9" w16cid:durableId="17442519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BD"/>
    <w:rsid w:val="000062BA"/>
    <w:rsid w:val="00050316"/>
    <w:rsid w:val="0006394D"/>
    <w:rsid w:val="000757EC"/>
    <w:rsid w:val="00076688"/>
    <w:rsid w:val="000773F2"/>
    <w:rsid w:val="000902E3"/>
    <w:rsid w:val="00090C07"/>
    <w:rsid w:val="000C51FA"/>
    <w:rsid w:val="000C72B4"/>
    <w:rsid w:val="000C7A88"/>
    <w:rsid w:val="000E1B86"/>
    <w:rsid w:val="000F2ADF"/>
    <w:rsid w:val="000F61E1"/>
    <w:rsid w:val="000F6C88"/>
    <w:rsid w:val="00111A3B"/>
    <w:rsid w:val="001206E3"/>
    <w:rsid w:val="00125BBD"/>
    <w:rsid w:val="00164A5A"/>
    <w:rsid w:val="00164ADE"/>
    <w:rsid w:val="001712B8"/>
    <w:rsid w:val="00175EAA"/>
    <w:rsid w:val="0018159D"/>
    <w:rsid w:val="001908C7"/>
    <w:rsid w:val="001A24B2"/>
    <w:rsid w:val="001A2D6F"/>
    <w:rsid w:val="001A3651"/>
    <w:rsid w:val="001A6E5F"/>
    <w:rsid w:val="001A6F21"/>
    <w:rsid w:val="001A79A9"/>
    <w:rsid w:val="001B2707"/>
    <w:rsid w:val="001B58B0"/>
    <w:rsid w:val="001C444E"/>
    <w:rsid w:val="001D5A91"/>
    <w:rsid w:val="001D6468"/>
    <w:rsid w:val="001E002A"/>
    <w:rsid w:val="001F462D"/>
    <w:rsid w:val="0020034E"/>
    <w:rsid w:val="00205E4A"/>
    <w:rsid w:val="00207BC0"/>
    <w:rsid w:val="00236FDF"/>
    <w:rsid w:val="00241DC0"/>
    <w:rsid w:val="00241FFC"/>
    <w:rsid w:val="002679CE"/>
    <w:rsid w:val="002724B0"/>
    <w:rsid w:val="002757A7"/>
    <w:rsid w:val="002A02F9"/>
    <w:rsid w:val="002A5D30"/>
    <w:rsid w:val="002A6F82"/>
    <w:rsid w:val="002B1A71"/>
    <w:rsid w:val="002B20F1"/>
    <w:rsid w:val="002B261B"/>
    <w:rsid w:val="002B6B25"/>
    <w:rsid w:val="002C1729"/>
    <w:rsid w:val="002C3B5A"/>
    <w:rsid w:val="002C6D89"/>
    <w:rsid w:val="002D3113"/>
    <w:rsid w:val="002E2415"/>
    <w:rsid w:val="002E5117"/>
    <w:rsid w:val="002F795A"/>
    <w:rsid w:val="00313F5F"/>
    <w:rsid w:val="003203C9"/>
    <w:rsid w:val="0032195E"/>
    <w:rsid w:val="00326002"/>
    <w:rsid w:val="00341427"/>
    <w:rsid w:val="00345AE6"/>
    <w:rsid w:val="00364A4A"/>
    <w:rsid w:val="00376930"/>
    <w:rsid w:val="00382D96"/>
    <w:rsid w:val="003874A2"/>
    <w:rsid w:val="00391175"/>
    <w:rsid w:val="003945DA"/>
    <w:rsid w:val="003A711B"/>
    <w:rsid w:val="003B4F22"/>
    <w:rsid w:val="003D0AEC"/>
    <w:rsid w:val="003D4308"/>
    <w:rsid w:val="003D6AD8"/>
    <w:rsid w:val="003E180D"/>
    <w:rsid w:val="003E4ABA"/>
    <w:rsid w:val="003F41E9"/>
    <w:rsid w:val="003F54FF"/>
    <w:rsid w:val="0040273C"/>
    <w:rsid w:val="00410652"/>
    <w:rsid w:val="004122C8"/>
    <w:rsid w:val="00421CAD"/>
    <w:rsid w:val="004233B1"/>
    <w:rsid w:val="00426193"/>
    <w:rsid w:val="00433A23"/>
    <w:rsid w:val="00462EDE"/>
    <w:rsid w:val="00476B89"/>
    <w:rsid w:val="004770CD"/>
    <w:rsid w:val="004779F9"/>
    <w:rsid w:val="004B2DB4"/>
    <w:rsid w:val="004C5131"/>
    <w:rsid w:val="004D2EB1"/>
    <w:rsid w:val="004D6656"/>
    <w:rsid w:val="004E2A05"/>
    <w:rsid w:val="004E2EFC"/>
    <w:rsid w:val="004E5A83"/>
    <w:rsid w:val="004F6812"/>
    <w:rsid w:val="00504431"/>
    <w:rsid w:val="00504FEA"/>
    <w:rsid w:val="00507BD7"/>
    <w:rsid w:val="00523CDE"/>
    <w:rsid w:val="005243C5"/>
    <w:rsid w:val="005331D6"/>
    <w:rsid w:val="005347BD"/>
    <w:rsid w:val="00541204"/>
    <w:rsid w:val="0055187F"/>
    <w:rsid w:val="0056139E"/>
    <w:rsid w:val="00564370"/>
    <w:rsid w:val="005700D5"/>
    <w:rsid w:val="00570591"/>
    <w:rsid w:val="005A1B65"/>
    <w:rsid w:val="005A42EE"/>
    <w:rsid w:val="005B343B"/>
    <w:rsid w:val="005B7FBF"/>
    <w:rsid w:val="005D582E"/>
    <w:rsid w:val="005E134D"/>
    <w:rsid w:val="005E6D9B"/>
    <w:rsid w:val="00600706"/>
    <w:rsid w:val="00603527"/>
    <w:rsid w:val="0063532C"/>
    <w:rsid w:val="00635DDF"/>
    <w:rsid w:val="006425F2"/>
    <w:rsid w:val="00647D87"/>
    <w:rsid w:val="006553CF"/>
    <w:rsid w:val="00665952"/>
    <w:rsid w:val="00673ECF"/>
    <w:rsid w:val="006A1041"/>
    <w:rsid w:val="006A513D"/>
    <w:rsid w:val="006B0867"/>
    <w:rsid w:val="006C396A"/>
    <w:rsid w:val="006E12BA"/>
    <w:rsid w:val="006E363F"/>
    <w:rsid w:val="006E432C"/>
    <w:rsid w:val="006E622A"/>
    <w:rsid w:val="006F4A15"/>
    <w:rsid w:val="00716709"/>
    <w:rsid w:val="007172A6"/>
    <w:rsid w:val="00723421"/>
    <w:rsid w:val="00724C39"/>
    <w:rsid w:val="00727DD7"/>
    <w:rsid w:val="00731CEB"/>
    <w:rsid w:val="007415C1"/>
    <w:rsid w:val="00744179"/>
    <w:rsid w:val="00757563"/>
    <w:rsid w:val="00761A1F"/>
    <w:rsid w:val="00777536"/>
    <w:rsid w:val="007850DA"/>
    <w:rsid w:val="007E0AA6"/>
    <w:rsid w:val="007E1903"/>
    <w:rsid w:val="007F1AA2"/>
    <w:rsid w:val="007F1C15"/>
    <w:rsid w:val="007F72C9"/>
    <w:rsid w:val="008062CD"/>
    <w:rsid w:val="00810621"/>
    <w:rsid w:val="0081361C"/>
    <w:rsid w:val="00817CCF"/>
    <w:rsid w:val="00823B83"/>
    <w:rsid w:val="00837287"/>
    <w:rsid w:val="00851217"/>
    <w:rsid w:val="00853EE3"/>
    <w:rsid w:val="00854471"/>
    <w:rsid w:val="0088108F"/>
    <w:rsid w:val="00885CC9"/>
    <w:rsid w:val="00893D9E"/>
    <w:rsid w:val="008A658E"/>
    <w:rsid w:val="008A7ED4"/>
    <w:rsid w:val="008D1A70"/>
    <w:rsid w:val="008D259C"/>
    <w:rsid w:val="008E08C0"/>
    <w:rsid w:val="008F5566"/>
    <w:rsid w:val="00922D86"/>
    <w:rsid w:val="00934E65"/>
    <w:rsid w:val="00945162"/>
    <w:rsid w:val="0094649F"/>
    <w:rsid w:val="00956262"/>
    <w:rsid w:val="009746A1"/>
    <w:rsid w:val="00980016"/>
    <w:rsid w:val="009851A8"/>
    <w:rsid w:val="00992271"/>
    <w:rsid w:val="00997766"/>
    <w:rsid w:val="009B2C0C"/>
    <w:rsid w:val="009C6AA0"/>
    <w:rsid w:val="009D18CF"/>
    <w:rsid w:val="009E24F7"/>
    <w:rsid w:val="009F10F0"/>
    <w:rsid w:val="009F3BD7"/>
    <w:rsid w:val="009F44C2"/>
    <w:rsid w:val="00A04021"/>
    <w:rsid w:val="00A33A15"/>
    <w:rsid w:val="00A45C0D"/>
    <w:rsid w:val="00A5402A"/>
    <w:rsid w:val="00A725EC"/>
    <w:rsid w:val="00A83885"/>
    <w:rsid w:val="00AA1C72"/>
    <w:rsid w:val="00AA75DE"/>
    <w:rsid w:val="00AB4CFE"/>
    <w:rsid w:val="00AC5D88"/>
    <w:rsid w:val="00AE1DC5"/>
    <w:rsid w:val="00AE53DB"/>
    <w:rsid w:val="00B03AB5"/>
    <w:rsid w:val="00B06364"/>
    <w:rsid w:val="00B10BCA"/>
    <w:rsid w:val="00B11AD4"/>
    <w:rsid w:val="00B127E4"/>
    <w:rsid w:val="00B247EB"/>
    <w:rsid w:val="00B4432C"/>
    <w:rsid w:val="00B658B2"/>
    <w:rsid w:val="00B70C26"/>
    <w:rsid w:val="00B72E95"/>
    <w:rsid w:val="00B771FA"/>
    <w:rsid w:val="00B824D9"/>
    <w:rsid w:val="00B85A31"/>
    <w:rsid w:val="00B916E3"/>
    <w:rsid w:val="00B9732B"/>
    <w:rsid w:val="00BA5B53"/>
    <w:rsid w:val="00BB6166"/>
    <w:rsid w:val="00BC58A6"/>
    <w:rsid w:val="00BD2EAA"/>
    <w:rsid w:val="00BF1E98"/>
    <w:rsid w:val="00C03DD5"/>
    <w:rsid w:val="00C22ADF"/>
    <w:rsid w:val="00C37D4E"/>
    <w:rsid w:val="00C406BB"/>
    <w:rsid w:val="00C55318"/>
    <w:rsid w:val="00C560CB"/>
    <w:rsid w:val="00CC79EA"/>
    <w:rsid w:val="00CD09FD"/>
    <w:rsid w:val="00CD48FD"/>
    <w:rsid w:val="00CE1385"/>
    <w:rsid w:val="00CE16FA"/>
    <w:rsid w:val="00CE455F"/>
    <w:rsid w:val="00D101D0"/>
    <w:rsid w:val="00D37A4D"/>
    <w:rsid w:val="00D51EE1"/>
    <w:rsid w:val="00D552BC"/>
    <w:rsid w:val="00D833F5"/>
    <w:rsid w:val="00D8538E"/>
    <w:rsid w:val="00D87F17"/>
    <w:rsid w:val="00D976F5"/>
    <w:rsid w:val="00DA73CE"/>
    <w:rsid w:val="00DB77D4"/>
    <w:rsid w:val="00DD4A28"/>
    <w:rsid w:val="00DE172D"/>
    <w:rsid w:val="00DE575D"/>
    <w:rsid w:val="00DF2E32"/>
    <w:rsid w:val="00E06015"/>
    <w:rsid w:val="00E07FB5"/>
    <w:rsid w:val="00E13EA5"/>
    <w:rsid w:val="00E13F30"/>
    <w:rsid w:val="00E34B07"/>
    <w:rsid w:val="00E5319C"/>
    <w:rsid w:val="00E55AF3"/>
    <w:rsid w:val="00E577CB"/>
    <w:rsid w:val="00E67B9B"/>
    <w:rsid w:val="00E7099B"/>
    <w:rsid w:val="00E72720"/>
    <w:rsid w:val="00E74656"/>
    <w:rsid w:val="00E967E4"/>
    <w:rsid w:val="00EA7E7B"/>
    <w:rsid w:val="00EB33C1"/>
    <w:rsid w:val="00EB48AF"/>
    <w:rsid w:val="00EF00FC"/>
    <w:rsid w:val="00EF3110"/>
    <w:rsid w:val="00EF3AAB"/>
    <w:rsid w:val="00EF4DA9"/>
    <w:rsid w:val="00F00C2F"/>
    <w:rsid w:val="00F03481"/>
    <w:rsid w:val="00F23741"/>
    <w:rsid w:val="00F2544A"/>
    <w:rsid w:val="00F41674"/>
    <w:rsid w:val="00F71F2C"/>
    <w:rsid w:val="00F808C2"/>
    <w:rsid w:val="00F92721"/>
    <w:rsid w:val="00FA2D99"/>
    <w:rsid w:val="00FA6D25"/>
    <w:rsid w:val="00FB437E"/>
    <w:rsid w:val="00FD09AB"/>
    <w:rsid w:val="00FD166B"/>
    <w:rsid w:val="00FD3D23"/>
    <w:rsid w:val="00FF0F0F"/>
    <w:rsid w:val="00FF3250"/>
    <w:rsid w:val="00FF493E"/>
    <w:rsid w:val="00FF7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79899"/>
  <w15:chartTrackingRefBased/>
  <w15:docId w15:val="{445F2707-1B29-4FB0-B1AD-01371E08C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BBD"/>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5BBD"/>
    <w:pPr>
      <w:ind w:left="720"/>
      <w:contextualSpacing/>
    </w:pPr>
  </w:style>
  <w:style w:type="paragraph" w:styleId="Header">
    <w:name w:val="header"/>
    <w:basedOn w:val="Normal"/>
    <w:link w:val="HeaderChar"/>
    <w:uiPriority w:val="99"/>
    <w:unhideWhenUsed/>
    <w:rsid w:val="00D51E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EE1"/>
    <w:rPr>
      <w:rFonts w:asciiTheme="minorHAnsi" w:hAnsiTheme="minorHAnsi"/>
      <w14:stylisticSets/>
    </w:rPr>
  </w:style>
  <w:style w:type="paragraph" w:styleId="Footer">
    <w:name w:val="footer"/>
    <w:basedOn w:val="Normal"/>
    <w:link w:val="FooterChar"/>
    <w:uiPriority w:val="99"/>
    <w:unhideWhenUsed/>
    <w:rsid w:val="00D51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EE1"/>
    <w:rPr>
      <w:rFonts w:asciiTheme="minorHAnsi" w:hAnsiTheme="minorHAnsi"/>
      <w14:stylisticSets/>
    </w:rPr>
  </w:style>
  <w:style w:type="paragraph" w:styleId="Revision">
    <w:name w:val="Revision"/>
    <w:hidden/>
    <w:uiPriority w:val="99"/>
    <w:semiHidden/>
    <w:rsid w:val="004D6656"/>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4779F9"/>
    <w:rPr>
      <w:sz w:val="16"/>
      <w:szCs w:val="16"/>
    </w:rPr>
  </w:style>
  <w:style w:type="paragraph" w:styleId="CommentText">
    <w:name w:val="annotation text"/>
    <w:basedOn w:val="Normal"/>
    <w:link w:val="CommentTextChar"/>
    <w:uiPriority w:val="99"/>
    <w:unhideWhenUsed/>
    <w:rsid w:val="004779F9"/>
    <w:pPr>
      <w:spacing w:line="240" w:lineRule="auto"/>
    </w:pPr>
    <w:rPr>
      <w:sz w:val="20"/>
      <w:szCs w:val="20"/>
    </w:rPr>
  </w:style>
  <w:style w:type="character" w:customStyle="1" w:styleId="CommentTextChar">
    <w:name w:val="Comment Text Char"/>
    <w:basedOn w:val="DefaultParagraphFont"/>
    <w:link w:val="CommentText"/>
    <w:uiPriority w:val="99"/>
    <w:rsid w:val="004779F9"/>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4779F9"/>
    <w:rPr>
      <w:b/>
      <w:bCs/>
    </w:rPr>
  </w:style>
  <w:style w:type="character" w:customStyle="1" w:styleId="CommentSubjectChar">
    <w:name w:val="Comment Subject Char"/>
    <w:basedOn w:val="CommentTextChar"/>
    <w:link w:val="CommentSubject"/>
    <w:uiPriority w:val="99"/>
    <w:semiHidden/>
    <w:rsid w:val="004779F9"/>
    <w:rPr>
      <w:rFonts w:asciiTheme="minorHAnsi" w:hAnsiTheme="minorHAnsi"/>
      <w:b/>
      <w:bCs/>
      <w:sz w:val="20"/>
      <w:szCs w:val="20"/>
      <w14:stylisticSets/>
    </w:rPr>
  </w:style>
  <w:style w:type="paragraph" w:styleId="FootnoteText">
    <w:name w:val="footnote text"/>
    <w:basedOn w:val="Normal"/>
    <w:link w:val="FootnoteTextChar"/>
    <w:uiPriority w:val="99"/>
    <w:semiHidden/>
    <w:unhideWhenUsed/>
    <w:rsid w:val="008062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2CD"/>
    <w:rPr>
      <w:rFonts w:asciiTheme="minorHAnsi" w:hAnsiTheme="minorHAnsi"/>
      <w:sz w:val="20"/>
      <w:szCs w:val="20"/>
      <w14:stylisticSets/>
    </w:rPr>
  </w:style>
  <w:style w:type="character" w:styleId="FootnoteReference">
    <w:name w:val="footnote reference"/>
    <w:basedOn w:val="DefaultParagraphFont"/>
    <w:uiPriority w:val="99"/>
    <w:semiHidden/>
    <w:unhideWhenUsed/>
    <w:rsid w:val="008062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0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DE42A-2440-4929-8122-A25E1BB52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2510</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68</cp:revision>
  <cp:lastPrinted>2022-09-22T18:59:00Z</cp:lastPrinted>
  <dcterms:created xsi:type="dcterms:W3CDTF">2022-09-22T16:22:00Z</dcterms:created>
  <dcterms:modified xsi:type="dcterms:W3CDTF">2022-09-22T18:59:00Z</dcterms:modified>
</cp:coreProperties>
</file>